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265" w:rsidRDefault="00AA330D" w:rsidP="00966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AA330D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229350" cy="2209800"/>
            <wp:effectExtent l="0" t="0" r="0" b="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7265" w:rsidRDefault="001D7265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1D7265" w:rsidRPr="0005271E" w:rsidRDefault="001D7265" w:rsidP="00966B8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05271E" w:rsidRP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71E">
        <w:rPr>
          <w:rFonts w:ascii="Times New Roman" w:hAnsi="Times New Roman" w:cs="Times New Roman"/>
          <w:b/>
          <w:bCs/>
          <w:sz w:val="28"/>
          <w:szCs w:val="28"/>
        </w:rPr>
        <w:t>ДОПОЛНИТЕЛЬНЫЕ ПРЕДПРОФЕССИОНАЛЬНЫЕ</w:t>
      </w:r>
    </w:p>
    <w:p w:rsidR="002A76F1" w:rsidRDefault="0005271E" w:rsidP="002A76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71E">
        <w:rPr>
          <w:rFonts w:ascii="Times New Roman" w:hAnsi="Times New Roman" w:cs="Times New Roman"/>
          <w:b/>
          <w:bCs/>
          <w:sz w:val="28"/>
          <w:szCs w:val="28"/>
        </w:rPr>
        <w:t>ОБЩЕОБРАЗОВАТЕЛЬНЫЕ ПРОГРАММЫ</w:t>
      </w:r>
      <w:r w:rsidR="00CD50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5271E">
        <w:rPr>
          <w:rFonts w:ascii="Times New Roman" w:hAnsi="Times New Roman" w:cs="Times New Roman"/>
          <w:b/>
          <w:bCs/>
          <w:sz w:val="28"/>
          <w:szCs w:val="28"/>
        </w:rPr>
        <w:t>В ОБЛАСТИ МУЗЫКАЛЬНОГО ИСКУССТВА</w:t>
      </w:r>
      <w:r w:rsidR="00CD50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5271E" w:rsidRPr="002A76F1" w:rsidRDefault="00CD508B" w:rsidP="002A76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2A76F1">
        <w:rPr>
          <w:rFonts w:ascii="Times New Roman" w:hAnsi="Times New Roman"/>
          <w:b/>
          <w:sz w:val="28"/>
          <w:szCs w:val="28"/>
        </w:rPr>
        <w:t>ДУХОВЫЕ И УДАРНЫЕ ИНСТРУМЕНТЫ»</w:t>
      </w:r>
    </w:p>
    <w:p w:rsidR="00CD508B" w:rsidRDefault="00CD508B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508B" w:rsidRPr="0005271E" w:rsidRDefault="00CD508B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P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71E">
        <w:rPr>
          <w:rFonts w:ascii="Times New Roman" w:hAnsi="Times New Roman" w:cs="Times New Roman"/>
          <w:b/>
          <w:bCs/>
          <w:sz w:val="28"/>
          <w:szCs w:val="28"/>
        </w:rPr>
        <w:t>Предметная область</w:t>
      </w: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71E">
        <w:rPr>
          <w:rFonts w:ascii="Times New Roman" w:hAnsi="Times New Roman" w:cs="Times New Roman"/>
          <w:b/>
          <w:bCs/>
          <w:sz w:val="28"/>
          <w:szCs w:val="28"/>
        </w:rPr>
        <w:t>В.00. ВАРИАТИВНАЯ ЧАСТЬ</w:t>
      </w:r>
    </w:p>
    <w:p w:rsidR="005E10C4" w:rsidRDefault="005E10C4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10C4" w:rsidRDefault="005E10C4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Pr="007C64D6" w:rsidRDefault="007C64D6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C64D6">
        <w:rPr>
          <w:rFonts w:ascii="Times New Roman" w:hAnsi="Times New Roman" w:cs="Times New Roman"/>
          <w:b/>
          <w:bCs/>
          <w:sz w:val="36"/>
          <w:szCs w:val="36"/>
        </w:rPr>
        <w:t xml:space="preserve">РАБОЧАЯ </w:t>
      </w:r>
      <w:r w:rsidR="0005271E" w:rsidRPr="007C64D6">
        <w:rPr>
          <w:rFonts w:ascii="Times New Roman" w:hAnsi="Times New Roman" w:cs="Times New Roman"/>
          <w:b/>
          <w:bCs/>
          <w:sz w:val="36"/>
          <w:szCs w:val="36"/>
        </w:rPr>
        <w:t>ПРОГРАММА</w:t>
      </w:r>
    </w:p>
    <w:p w:rsidR="0005271E" w:rsidRPr="007C64D6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C64D6">
        <w:rPr>
          <w:rFonts w:ascii="Times New Roman" w:hAnsi="Times New Roman" w:cs="Times New Roman"/>
          <w:b/>
          <w:bCs/>
          <w:sz w:val="36"/>
          <w:szCs w:val="36"/>
        </w:rPr>
        <w:t>по учебному предмету</w:t>
      </w:r>
    </w:p>
    <w:p w:rsidR="0005271E" w:rsidRPr="007C64D6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C64D6">
        <w:rPr>
          <w:rFonts w:ascii="Times New Roman" w:hAnsi="Times New Roman" w:cs="Times New Roman"/>
          <w:b/>
          <w:bCs/>
          <w:sz w:val="36"/>
          <w:szCs w:val="36"/>
        </w:rPr>
        <w:t>В.01.УП.01.РИТМИКА</w:t>
      </w: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7C6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C64D6" w:rsidRDefault="007C64D6" w:rsidP="007C6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76F1" w:rsidRDefault="002A76F1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7265" w:rsidRDefault="001D7265" w:rsidP="00423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1C65" w:rsidRDefault="001E1C65" w:rsidP="00107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E1C65" w:rsidRDefault="001E1C65" w:rsidP="00107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E1C65" w:rsidRDefault="0005271E" w:rsidP="00107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14B68">
        <w:rPr>
          <w:rFonts w:ascii="Times New Roman" w:hAnsi="Times New Roman" w:cs="Times New Roman"/>
          <w:bCs/>
          <w:sz w:val="28"/>
          <w:szCs w:val="28"/>
        </w:rPr>
        <w:t>Нижнекамск</w:t>
      </w:r>
      <w:r w:rsidR="00114B6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114B68">
        <w:rPr>
          <w:rFonts w:ascii="Times New Roman" w:hAnsi="Times New Roman" w:cs="Times New Roman"/>
          <w:bCs/>
          <w:sz w:val="28"/>
          <w:szCs w:val="28"/>
        </w:rPr>
        <w:t>202</w:t>
      </w:r>
      <w:r w:rsidR="001E1C65">
        <w:rPr>
          <w:rFonts w:ascii="Times New Roman" w:hAnsi="Times New Roman" w:cs="Times New Roman"/>
          <w:bCs/>
          <w:sz w:val="28"/>
          <w:szCs w:val="28"/>
        </w:rPr>
        <w:t>4</w:t>
      </w:r>
    </w:p>
    <w:p w:rsidR="001E1C65" w:rsidRDefault="001E1C65" w:rsidP="00107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14B68" w:rsidRPr="00107715" w:rsidRDefault="0005271E" w:rsidP="00107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14B6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71E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Структура программы учебного предмета</w:t>
      </w:r>
    </w:p>
    <w:p w:rsidR="00613133" w:rsidRPr="0005271E" w:rsidRDefault="00613133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Pr="001D7265" w:rsidRDefault="0005271E" w:rsidP="00BA0ABD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7265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05271E" w:rsidRPr="001D7265" w:rsidRDefault="0005271E" w:rsidP="00BA0AB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7265">
        <w:rPr>
          <w:rFonts w:ascii="Times New Roman" w:hAnsi="Times New Roman" w:cs="Times New Roman"/>
          <w:i/>
          <w:iCs/>
          <w:sz w:val="24"/>
          <w:szCs w:val="24"/>
        </w:rPr>
        <w:t>Характеристика учебного предмета, его место и роль в</w:t>
      </w:r>
      <w:r w:rsidR="00613133" w:rsidRPr="001D726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7265">
        <w:rPr>
          <w:rFonts w:ascii="Times New Roman" w:hAnsi="Times New Roman" w:cs="Times New Roman"/>
          <w:i/>
          <w:iCs/>
          <w:sz w:val="24"/>
          <w:szCs w:val="24"/>
        </w:rPr>
        <w:t>образовательном процессе;</w:t>
      </w:r>
    </w:p>
    <w:p w:rsidR="0005271E" w:rsidRPr="001D7265" w:rsidRDefault="0005271E" w:rsidP="00BA0AB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7265">
        <w:rPr>
          <w:rFonts w:ascii="Times New Roman" w:hAnsi="Times New Roman" w:cs="Times New Roman"/>
          <w:i/>
          <w:iCs/>
          <w:sz w:val="24"/>
          <w:szCs w:val="24"/>
        </w:rPr>
        <w:t>Срок реализации учебного предмета;</w:t>
      </w:r>
    </w:p>
    <w:p w:rsidR="0005271E" w:rsidRPr="001D7265" w:rsidRDefault="0005271E" w:rsidP="00BA0AB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7265">
        <w:rPr>
          <w:rFonts w:ascii="Times New Roman" w:hAnsi="Times New Roman" w:cs="Times New Roman"/>
          <w:i/>
          <w:iCs/>
          <w:sz w:val="24"/>
          <w:szCs w:val="24"/>
        </w:rPr>
        <w:t>Объем учебного времени, предусмотренный учебным планом</w:t>
      </w:r>
      <w:r w:rsidR="00613133" w:rsidRPr="001D726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7265">
        <w:rPr>
          <w:rFonts w:ascii="Times New Roman" w:hAnsi="Times New Roman" w:cs="Times New Roman"/>
          <w:i/>
          <w:iCs/>
          <w:sz w:val="24"/>
          <w:szCs w:val="24"/>
        </w:rPr>
        <w:t>образовательной организации на реализацию учебного предмета;</w:t>
      </w:r>
    </w:p>
    <w:p w:rsidR="0005271E" w:rsidRPr="001D7265" w:rsidRDefault="0005271E" w:rsidP="00BA0AB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7265">
        <w:rPr>
          <w:rFonts w:ascii="Times New Roman" w:hAnsi="Times New Roman" w:cs="Times New Roman"/>
          <w:i/>
          <w:iCs/>
          <w:sz w:val="24"/>
          <w:szCs w:val="24"/>
        </w:rPr>
        <w:t>Форма проведения учебных аудиторных занятий;</w:t>
      </w:r>
    </w:p>
    <w:p w:rsidR="0005271E" w:rsidRPr="001D7265" w:rsidRDefault="0005271E" w:rsidP="00BA0AB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7265">
        <w:rPr>
          <w:rFonts w:ascii="Times New Roman" w:hAnsi="Times New Roman" w:cs="Times New Roman"/>
          <w:i/>
          <w:iCs/>
          <w:sz w:val="24"/>
          <w:szCs w:val="24"/>
        </w:rPr>
        <w:t>Цель и задачи учебного предмета;</w:t>
      </w:r>
    </w:p>
    <w:p w:rsidR="0005271E" w:rsidRPr="001D7265" w:rsidRDefault="0005271E" w:rsidP="00BA0AB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7265">
        <w:rPr>
          <w:rFonts w:ascii="Times New Roman" w:hAnsi="Times New Roman" w:cs="Times New Roman"/>
          <w:i/>
          <w:iCs/>
          <w:sz w:val="24"/>
          <w:szCs w:val="24"/>
        </w:rPr>
        <w:t>Структура программы учебного предмета;</w:t>
      </w:r>
    </w:p>
    <w:p w:rsidR="0005271E" w:rsidRPr="001D7265" w:rsidRDefault="0005271E" w:rsidP="00BA0AB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7265">
        <w:rPr>
          <w:rFonts w:ascii="Times New Roman" w:hAnsi="Times New Roman" w:cs="Times New Roman"/>
          <w:i/>
          <w:iCs/>
          <w:sz w:val="24"/>
          <w:szCs w:val="24"/>
        </w:rPr>
        <w:t>Методы обучения;</w:t>
      </w:r>
    </w:p>
    <w:p w:rsidR="0005271E" w:rsidRPr="001D7265" w:rsidRDefault="0005271E" w:rsidP="00BA0AB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7265">
        <w:rPr>
          <w:rFonts w:ascii="Times New Roman" w:hAnsi="Times New Roman" w:cs="Times New Roman"/>
          <w:i/>
          <w:iCs/>
          <w:sz w:val="24"/>
          <w:szCs w:val="24"/>
        </w:rPr>
        <w:t>Описание материально-технических условий реализации учебного</w:t>
      </w:r>
      <w:r w:rsidR="00613133" w:rsidRPr="001D7265">
        <w:rPr>
          <w:rFonts w:ascii="Times New Roman" w:hAnsi="Times New Roman" w:cs="Times New Roman"/>
          <w:i/>
          <w:iCs/>
          <w:sz w:val="24"/>
          <w:szCs w:val="24"/>
        </w:rPr>
        <w:t xml:space="preserve"> предмета.</w:t>
      </w:r>
    </w:p>
    <w:p w:rsidR="00613133" w:rsidRPr="00613133" w:rsidRDefault="00613133" w:rsidP="00BA0ABD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5271E" w:rsidRPr="001D7265" w:rsidRDefault="0005271E" w:rsidP="00BA0ABD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7265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A646B8" w:rsidRPr="00A646B8" w:rsidRDefault="00A646B8" w:rsidP="00BA0AB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646B8">
        <w:rPr>
          <w:rFonts w:ascii="Times New Roman" w:hAnsi="Times New Roman" w:cs="Times New Roman"/>
          <w:i/>
          <w:iCs/>
          <w:sz w:val="24"/>
          <w:szCs w:val="24"/>
        </w:rPr>
        <w:t>Учебно-тематический план;</w:t>
      </w:r>
    </w:p>
    <w:p w:rsidR="00A646B8" w:rsidRPr="00A646B8" w:rsidRDefault="00A646B8" w:rsidP="00BA0ABD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A646B8">
        <w:rPr>
          <w:rFonts w:ascii="Times New Roman" w:hAnsi="Times New Roman" w:cs="Times New Roman"/>
          <w:i/>
          <w:iCs/>
          <w:sz w:val="24"/>
          <w:szCs w:val="24"/>
        </w:rPr>
        <w:t>Годовые требования</w:t>
      </w:r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613133" w:rsidRDefault="00A646B8" w:rsidP="00BA0AB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646B8">
        <w:rPr>
          <w:rFonts w:ascii="Times New Roman" w:hAnsi="Times New Roman" w:cs="Times New Roman"/>
          <w:i/>
          <w:iCs/>
          <w:sz w:val="24"/>
          <w:szCs w:val="24"/>
        </w:rPr>
        <w:t xml:space="preserve">Формы работы на уроках </w:t>
      </w:r>
      <w:r>
        <w:rPr>
          <w:rFonts w:ascii="Times New Roman" w:hAnsi="Times New Roman" w:cs="Times New Roman"/>
          <w:i/>
          <w:iCs/>
          <w:sz w:val="24"/>
          <w:szCs w:val="24"/>
        </w:rPr>
        <w:t>ритмики.</w:t>
      </w:r>
    </w:p>
    <w:p w:rsidR="00A646B8" w:rsidRPr="00A646B8" w:rsidRDefault="00A646B8" w:rsidP="00BA0ABD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05271E" w:rsidRPr="00A646B8" w:rsidRDefault="0005271E" w:rsidP="00BA0ABD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46B8">
        <w:rPr>
          <w:rFonts w:ascii="Times New Roman" w:hAnsi="Times New Roman" w:cs="Times New Roman"/>
          <w:b/>
          <w:bCs/>
          <w:sz w:val="28"/>
          <w:szCs w:val="28"/>
        </w:rPr>
        <w:t>Требования к уровню подготовки учащихся</w:t>
      </w:r>
    </w:p>
    <w:p w:rsidR="0005271E" w:rsidRPr="00A646B8" w:rsidRDefault="0005271E" w:rsidP="00BA0AB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646B8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подготовки на различных этапах обучения</w:t>
      </w:r>
    </w:p>
    <w:p w:rsidR="00613133" w:rsidRPr="00613133" w:rsidRDefault="00613133" w:rsidP="00BA0ABD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Pr="00B028E7" w:rsidRDefault="0005271E" w:rsidP="00BA0ABD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8E7">
        <w:rPr>
          <w:rFonts w:ascii="Times New Roman" w:hAnsi="Times New Roman" w:cs="Times New Roman"/>
          <w:b/>
          <w:bCs/>
          <w:sz w:val="28"/>
          <w:szCs w:val="28"/>
        </w:rPr>
        <w:t>Формы и методы контроля, система оценок</w:t>
      </w:r>
    </w:p>
    <w:p w:rsidR="00B028E7" w:rsidRPr="00DC05A3" w:rsidRDefault="00B028E7" w:rsidP="00BA0ABD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</w:rPr>
      </w:pPr>
      <w:r w:rsidRPr="00DC05A3">
        <w:rPr>
          <w:rFonts w:ascii="Times New Roman" w:hAnsi="Times New Roman" w:cs="Times New Roman"/>
          <w:b/>
        </w:rPr>
        <w:t xml:space="preserve"> </w:t>
      </w:r>
      <w:r w:rsidRPr="00DC05A3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:rsidR="00B028E7" w:rsidRPr="00DC05A3" w:rsidRDefault="00B028E7" w:rsidP="00BA0ABD">
      <w:pPr>
        <w:pStyle w:val="a6"/>
        <w:numPr>
          <w:ilvl w:val="0"/>
          <w:numId w:val="4"/>
        </w:numPr>
        <w:spacing w:line="240" w:lineRule="auto"/>
        <w:jc w:val="left"/>
        <w:rPr>
          <w:rFonts w:ascii="Times New Roman" w:hAnsi="Times New Roman" w:cs="Times New Roman"/>
          <w:i/>
        </w:rPr>
      </w:pPr>
      <w:r w:rsidRPr="00DC05A3">
        <w:rPr>
          <w:rFonts w:ascii="Times New Roman" w:hAnsi="Times New Roman" w:cs="Times New Roman"/>
          <w:i/>
        </w:rPr>
        <w:t xml:space="preserve"> Критерии оценки;</w:t>
      </w:r>
    </w:p>
    <w:p w:rsidR="00B028E7" w:rsidRPr="00DC05A3" w:rsidRDefault="00B028E7" w:rsidP="00BA0ABD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</w:rPr>
      </w:pPr>
      <w:r w:rsidRPr="00DC05A3">
        <w:rPr>
          <w:rFonts w:ascii="Times New Roman" w:hAnsi="Times New Roman" w:cs="Times New Roman"/>
          <w:i/>
        </w:rPr>
        <w:t>Контрольные требо</w:t>
      </w:r>
      <w:r>
        <w:rPr>
          <w:rFonts w:ascii="Times New Roman" w:hAnsi="Times New Roman" w:cs="Times New Roman"/>
          <w:i/>
        </w:rPr>
        <w:t>вания на разных этапах обучения.</w:t>
      </w:r>
    </w:p>
    <w:p w:rsidR="00613133" w:rsidRPr="00613133" w:rsidRDefault="00613133" w:rsidP="00BA0ABD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Pr="00B028E7" w:rsidRDefault="0005271E" w:rsidP="00BA0ABD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8E7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учебного процесса</w:t>
      </w:r>
    </w:p>
    <w:p w:rsidR="0005271E" w:rsidRDefault="0005271E" w:rsidP="00BA0ABD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028E7">
        <w:rPr>
          <w:rFonts w:ascii="Times New Roman" w:hAnsi="Times New Roman" w:cs="Times New Roman"/>
          <w:bCs/>
          <w:i/>
          <w:iCs/>
          <w:sz w:val="24"/>
          <w:szCs w:val="24"/>
        </w:rPr>
        <w:t>Методические рекомендации педагогическим работникам</w:t>
      </w:r>
      <w:r w:rsidR="00B028E7">
        <w:rPr>
          <w:rFonts w:ascii="Times New Roman" w:hAnsi="Times New Roman" w:cs="Times New Roman"/>
          <w:bCs/>
          <w:i/>
          <w:iCs/>
          <w:sz w:val="24"/>
          <w:szCs w:val="24"/>
        </w:rPr>
        <w:t>;</w:t>
      </w:r>
    </w:p>
    <w:p w:rsidR="0005271E" w:rsidRPr="00B028E7" w:rsidRDefault="0005271E" w:rsidP="00BA0ABD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028E7">
        <w:rPr>
          <w:rFonts w:ascii="Times New Roman" w:hAnsi="Times New Roman" w:cs="Times New Roman"/>
          <w:bCs/>
          <w:i/>
          <w:iCs/>
          <w:sz w:val="24"/>
          <w:szCs w:val="24"/>
        </w:rPr>
        <w:t>Музыкально-ритмические игры</w:t>
      </w:r>
      <w:r w:rsidR="00B028E7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0C21A2" w:rsidRPr="00B028E7" w:rsidRDefault="000C21A2" w:rsidP="00BA0A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05271E" w:rsidRPr="00B028E7" w:rsidRDefault="0005271E" w:rsidP="00BA0ABD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8E7">
        <w:rPr>
          <w:rFonts w:ascii="Times New Roman" w:hAnsi="Times New Roman" w:cs="Times New Roman"/>
          <w:b/>
          <w:bCs/>
          <w:sz w:val="28"/>
          <w:szCs w:val="28"/>
        </w:rPr>
        <w:t xml:space="preserve">Список </w:t>
      </w:r>
      <w:r w:rsidR="009266C2">
        <w:rPr>
          <w:rFonts w:ascii="Times New Roman" w:hAnsi="Times New Roman" w:cs="Times New Roman"/>
          <w:b/>
          <w:bCs/>
          <w:sz w:val="28"/>
          <w:szCs w:val="28"/>
        </w:rPr>
        <w:t>учебной и методической</w:t>
      </w:r>
      <w:r w:rsidRPr="00B028E7">
        <w:rPr>
          <w:rFonts w:ascii="Times New Roman" w:hAnsi="Times New Roman" w:cs="Times New Roman"/>
          <w:b/>
          <w:bCs/>
          <w:sz w:val="28"/>
          <w:szCs w:val="28"/>
        </w:rPr>
        <w:t xml:space="preserve"> литературы</w:t>
      </w: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9266C2" w:rsidRDefault="009266C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EB74F0" w:rsidRPr="0005271E" w:rsidRDefault="0005271E" w:rsidP="008942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71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I. </w:t>
      </w:r>
      <w:r w:rsidR="009266C2" w:rsidRPr="0005271E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05271E" w:rsidRPr="009266C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266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Характеристика учебного предмета, его место</w:t>
      </w:r>
      <w:r w:rsidR="009266C2" w:rsidRPr="009266C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266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роль в образовательном процессе</w:t>
      </w:r>
    </w:p>
    <w:p w:rsidR="003E14F0" w:rsidRDefault="003E14F0" w:rsidP="003E14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Программа учебного предмета «Ритмика» разработана на основе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и с учетом федеральных государственных требований к дополнительной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предпрофессиональной общеобразовательной программе в области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музыкального искусства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«Духовые и ударные инструменты»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, многолетнего педагогического опыта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в области музыкально-ритмического развития детей в детских школах искусств.</w:t>
      </w:r>
    </w:p>
    <w:p w:rsidR="00BC6959" w:rsidRPr="00BC6959" w:rsidRDefault="003E14F0" w:rsidP="003E14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BC6959">
        <w:rPr>
          <w:rFonts w:ascii="Times New Roman" w:hAnsi="Times New Roman" w:cs="Times New Roman"/>
          <w:sz w:val="28"/>
          <w:szCs w:val="28"/>
        </w:rPr>
        <w:t xml:space="preserve"> </w:t>
      </w:r>
      <w:r w:rsidR="00BC6959" w:rsidRPr="00BC6959">
        <w:rPr>
          <w:rFonts w:ascii="Times New Roman" w:hAnsi="Times New Roman" w:cs="Times New Roman"/>
          <w:sz w:val="28"/>
          <w:szCs w:val="28"/>
        </w:rPr>
        <w:t xml:space="preserve">«Ритмика» </w:t>
      </w:r>
      <w:r w:rsidR="00BC6959" w:rsidRPr="00BC6959">
        <w:rPr>
          <w:rFonts w:ascii="Times New Roman" w:hAnsi="Times New Roman" w:cs="Times New Roman"/>
          <w:sz w:val="28"/>
          <w:szCs w:val="28"/>
        </w:rPr>
        <w:sym w:font="Symbol" w:char="F02D"/>
      </w:r>
      <w:r w:rsidR="00BC6959" w:rsidRPr="00BC6959">
        <w:rPr>
          <w:rFonts w:ascii="Times New Roman" w:hAnsi="Times New Roman" w:cs="Times New Roman"/>
          <w:sz w:val="28"/>
          <w:szCs w:val="28"/>
        </w:rPr>
        <w:t xml:space="preserve"> учебный предмет, который входит в комплекс дисциплин музыкально-теоретического цикла. Этот учебный предмет, всецело направлен на овладение основами музыкально-ритмической культуры. Предмет «Ритмика» теснейшим образом взаимодействует с учебным предметом «Сольфеджио», с предметами предметной области «Музыкальное исполнительство».</w:t>
      </w:r>
    </w:p>
    <w:p w:rsidR="0005271E" w:rsidRPr="000C21A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На занятиях по ритмике происходит непосредственное и всестороннее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обучение ребенка на основе гармоничного сочетания музыкального,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двигательного, физического и интеллектуального развития.</w:t>
      </w:r>
    </w:p>
    <w:p w:rsidR="0005271E" w:rsidRPr="000C21A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Занятия ритмики развивают такие музыкальные данные как слух, память,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ритм, помогают выявлению творческих задатков учеников, знакомят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с теоретическими основами музыкального искусства.</w:t>
      </w:r>
    </w:p>
    <w:p w:rsidR="0005271E" w:rsidRPr="000C21A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Дети получают возможность самовыражения через музыкально-игровую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деятельность. Музыкально-ритмическая деятельность привлекает детей своей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эмоциональной окрашенностью, возможностью выразить отношение к музыке в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движениях.</w:t>
      </w:r>
    </w:p>
    <w:p w:rsidR="0005271E" w:rsidRPr="000C21A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Возможность выразить свои чувства в движении, внимательно слушая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музыку, в огромной степени влияет на способность ребенка контролировать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свои движения и делать их более гармоничными.</w:t>
      </w:r>
    </w:p>
    <w:p w:rsidR="0005271E" w:rsidRPr="000C21A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Занятия ритмикой позволяют решать задачи физического, музыкального,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ритмического, эстетического и психического развития детей.</w:t>
      </w:r>
    </w:p>
    <w:p w:rsidR="00BC6959" w:rsidRDefault="00BC6959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05271E" w:rsidRPr="00BC69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C695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Срок реализации учебного предмета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Срок освоения программы «Ритмика» для детей, поступивших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в образовательное учреждение в первый класс в возрасте с шести лет шести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мес</w:t>
      </w:r>
      <w:r w:rsidR="00BC6959">
        <w:rPr>
          <w:rFonts w:ascii="Times New Roman" w:eastAsia="TimesNewRomanPSMT" w:hAnsi="Times New Roman" w:cs="Times New Roman"/>
          <w:bCs/>
          <w:iCs/>
          <w:sz w:val="28"/>
          <w:szCs w:val="28"/>
        </w:rPr>
        <w:t>яцев до девяти лет, составляет 1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год.</w:t>
      </w:r>
    </w:p>
    <w:p w:rsidR="000C21A2" w:rsidRPr="000C21A2" w:rsidRDefault="000C21A2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05271E" w:rsidRPr="00BC69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C695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Объем учебного времени, предусмотренный учебным планом</w:t>
      </w:r>
      <w:r w:rsidR="00BC6959" w:rsidRPr="00BC695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C695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образовательной организации на реализацию учебного предмета</w:t>
      </w:r>
    </w:p>
    <w:p w:rsidR="0005271E" w:rsidRPr="000C21A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Общая трудоемкость учебного предмета «Ритмика» составляет </w:t>
      </w:r>
      <w:r w:rsidR="00BC6959">
        <w:rPr>
          <w:rFonts w:ascii="Times New Roman" w:eastAsia="TimesNewRomanPSMT" w:hAnsi="Times New Roman" w:cs="Times New Roman"/>
          <w:bCs/>
          <w:iCs/>
          <w:sz w:val="28"/>
          <w:szCs w:val="28"/>
        </w:rPr>
        <w:t>34 часа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.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Занятия проводятся 1 раз в неделю. Продолжительность занятия – 4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0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минут.</w:t>
      </w:r>
    </w:p>
    <w:p w:rsidR="0005271E" w:rsidRPr="000C21A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Аудиторная нагрузка по учебному предмету распределяется с учетом общего объема </w:t>
      </w:r>
      <w:r w:rsidR="000847FE">
        <w:rPr>
          <w:rFonts w:ascii="Times New Roman" w:eastAsia="TimesNewRomanPSMT" w:hAnsi="Times New Roman" w:cs="Times New Roman"/>
          <w:bCs/>
          <w:iCs/>
          <w:sz w:val="28"/>
          <w:szCs w:val="28"/>
        </w:rPr>
        <w:t>максимального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времени, предусмотренного на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учебный предмет в соответствии с федеральным государственными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требованиями к дополнительной предпрофессиональной общеобразовательной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программе в области музыкального искусства.</w:t>
      </w:r>
    </w:p>
    <w:p w:rsidR="0005271E" w:rsidRPr="000C21A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Максимальная учебная нагрузка (в часах) за период обучения за </w:t>
      </w:r>
      <w:r w:rsidR="000847FE">
        <w:rPr>
          <w:rFonts w:ascii="Times New Roman" w:eastAsia="TimesNewRomanPSMT" w:hAnsi="Times New Roman" w:cs="Times New Roman"/>
          <w:bCs/>
          <w:iCs/>
          <w:sz w:val="28"/>
          <w:szCs w:val="28"/>
        </w:rPr>
        <w:t>1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год: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="000847FE">
        <w:rPr>
          <w:rFonts w:ascii="Times New Roman" w:eastAsia="TimesNewRomanPSMT" w:hAnsi="Times New Roman" w:cs="Times New Roman"/>
          <w:bCs/>
          <w:iCs/>
          <w:sz w:val="28"/>
          <w:szCs w:val="28"/>
        </w:rPr>
        <w:t>34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час</w:t>
      </w:r>
      <w:r w:rsidR="000847FE">
        <w:rPr>
          <w:rFonts w:ascii="Times New Roman" w:eastAsia="TimesNewRomanPSMT" w:hAnsi="Times New Roman" w:cs="Times New Roman"/>
          <w:bCs/>
          <w:iCs/>
          <w:sz w:val="28"/>
          <w:szCs w:val="28"/>
        </w:rPr>
        <w:t>а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Для учащихся первого класса занятия могут быть введены в расписание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обучающихся со второй четверти текущего учебного года в связи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с адаптационным периодом начального обучения в школе с учетом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постепенного распределения образовательной нагрузки.</w:t>
      </w:r>
    </w:p>
    <w:p w:rsidR="00EB74F0" w:rsidRPr="000C21A2" w:rsidRDefault="00EB74F0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05271E" w:rsidRPr="000847F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0847F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Форма проведения учебных занятий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Занятия проводятся в мелкогрупповой форме, численность учащихся в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группе - от 4 до 10 человек. Мелкогрупповая форма занятий позволяет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преподавателю построить процесс обучения в соответствии с принципами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дифференцированного и индивидуального подходов.</w:t>
      </w:r>
    </w:p>
    <w:p w:rsidR="000C21A2" w:rsidRPr="000C21A2" w:rsidRDefault="000C21A2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05271E" w:rsidRPr="000847F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0847F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Цель и задачи учебного предмета</w:t>
      </w:r>
    </w:p>
    <w:p w:rsidR="000847FE" w:rsidRPr="000847F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Цель</w:t>
      </w:r>
      <w:r w:rsidR="000847F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ю</w:t>
      </w: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 xml:space="preserve"> </w:t>
      </w:r>
      <w:r w:rsidR="000847FE" w:rsidRPr="000847FE">
        <w:rPr>
          <w:rFonts w:ascii="Times New Roman" w:hAnsi="Times New Roman" w:cs="Times New Roman"/>
          <w:sz w:val="28"/>
          <w:szCs w:val="28"/>
        </w:rPr>
        <w:t xml:space="preserve">предмета «Ритмика» является воспитание чувства метра и ритма, закрепление теоретических понятий через движения, раскрытие общей музыкальности, формирование устойчивого интереса к музыкальному обучению в </w:t>
      </w:r>
      <w:r w:rsidR="000847FE" w:rsidRPr="000847FE">
        <w:rPr>
          <w:rFonts w:ascii="Times New Roman" w:hAnsi="Times New Roman" w:cs="Times New Roman"/>
          <w:sz w:val="28"/>
          <w:szCs w:val="28"/>
        </w:rPr>
        <w:lastRenderedPageBreak/>
        <w:t>целом, нравственно-эстетическое воспитание обучающихся, приобщение их к мировой музыкальной культуре.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174F6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Задачами учебного предмета являются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:</w:t>
      </w:r>
    </w:p>
    <w:p w:rsidR="007B1433" w:rsidRDefault="007B1433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7B1433">
        <w:rPr>
          <w:rFonts w:ascii="Times New Roman" w:eastAsia="TimesNewRomanPSMT" w:hAnsi="Times New Roman" w:cs="Times New Roman"/>
          <w:bCs/>
          <w:iCs/>
          <w:sz w:val="28"/>
          <w:szCs w:val="28"/>
        </w:rPr>
        <w:t>активизация музыкального мышления детей через движение;</w:t>
      </w:r>
    </w:p>
    <w:p w:rsidR="007B1433" w:rsidRPr="007B1433" w:rsidRDefault="007B1433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7B1433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воспитание чувства ритма, музыкально-ритмической памяти;</w:t>
      </w:r>
    </w:p>
    <w:p w:rsidR="007B1433" w:rsidRPr="007B1433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7B1433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развитие музы</w:t>
      </w:r>
      <w:r w:rsidR="007B1433" w:rsidRPr="007B1433">
        <w:rPr>
          <w:rFonts w:ascii="Times New Roman" w:eastAsia="TimesNewRomanPSMT" w:hAnsi="Times New Roman" w:cs="Times New Roman"/>
          <w:bCs/>
          <w:iCs/>
          <w:sz w:val="28"/>
          <w:szCs w:val="28"/>
        </w:rPr>
        <w:t>кально-ритмических способностей, представлений и творческой</w:t>
      </w:r>
    </w:p>
    <w:p w:rsidR="0005271E" w:rsidRDefault="007B1433" w:rsidP="00BA0ABD">
      <w:pPr>
        <w:pStyle w:val="a4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7B1433">
        <w:rPr>
          <w:rFonts w:ascii="Times New Roman" w:eastAsia="TimesNewRomanPSMT" w:hAnsi="Times New Roman" w:cs="Times New Roman"/>
          <w:bCs/>
          <w:iCs/>
          <w:sz w:val="28"/>
          <w:szCs w:val="28"/>
        </w:rPr>
        <w:t>активности;</w:t>
      </w:r>
    </w:p>
    <w:p w:rsidR="007B1433" w:rsidRDefault="007B1433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7B1433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воспитание восприятия характера музыки;</w:t>
      </w:r>
    </w:p>
    <w:p w:rsidR="0005271E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овладение основами музыкальной грамоты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,</w:t>
      </w:r>
      <w:r w:rsidR="007B1433" w:rsidRPr="007B1433">
        <w:t xml:space="preserve"> </w:t>
      </w:r>
      <w:r w:rsidR="007B1433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усвоение теоретических понятий, умение находить их в музыкальном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="007B1433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материале и фиксировать присущий им смысл двигательными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="007B1433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средствами;</w:t>
      </w:r>
    </w:p>
    <w:p w:rsidR="0005271E" w:rsidRPr="00CC26D1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формирование танцевальных умений и навыков в соответствии с</w:t>
      </w:r>
      <w:r w:rsidR="00EB74F0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программными требованиями;</w:t>
      </w:r>
    </w:p>
    <w:p w:rsidR="0005271E" w:rsidRPr="00CC26D1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воспитание важнейших психофизических качеств, двигательного аппарата в</w:t>
      </w:r>
      <w:r w:rsidR="00EB74F0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сочетании с моральными и волевыми качествами личности – силы,</w:t>
      </w:r>
      <w:r w:rsidR="00EB74F0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выносливости, ловкости, быстроты, координации;</w:t>
      </w:r>
    </w:p>
    <w:p w:rsidR="0005271E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развитие физических данных, координации, ориентировки в пространстве;</w:t>
      </w:r>
    </w:p>
    <w:p w:rsidR="0005271E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активизация творческих способностей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и</w:t>
      </w:r>
      <w:r w:rsidR="00CC26D1" w:rsidRPr="00CC26D1">
        <w:t xml:space="preserve"> 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формирование у детей ярких, определенных ритмических образов, образных ассоциаций;</w:t>
      </w:r>
    </w:p>
    <w:p w:rsidR="0005271E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психологическое раскр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епощение,</w:t>
      </w:r>
      <w:r w:rsidR="00CC26D1" w:rsidRPr="00CC26D1">
        <w:t xml:space="preserve"> 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стимулирование развития музыкальной интуиции, воображения и фантазии в области воплощения двигательными средствами ритмоинтонационных образов музыкальных произведений;</w:t>
      </w:r>
    </w:p>
    <w:p w:rsidR="0005271E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формирование умени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й соотносить движение с музыкой,</w:t>
      </w:r>
      <w:r w:rsidR="00CC26D1" w:rsidRPr="00CC26D1">
        <w:t xml:space="preserve"> 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развитие двигательного аппарата у детей, двигательной чувствительности;</w:t>
      </w:r>
    </w:p>
    <w:p w:rsidR="0005271E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приобретение общетеоретической грамотности, предполагающей знания</w:t>
      </w:r>
      <w:r w:rsidR="00EB74F0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основ хореографич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еского и музыкального искусства,</w:t>
      </w:r>
      <w:r w:rsidR="00CC26D1" w:rsidRPr="00CC26D1">
        <w:t xml:space="preserve"> 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накопление музыкальных впечатлений и воспитание художественного вкуса на основе метро-ритмического восприятия;</w:t>
      </w:r>
    </w:p>
    <w:p w:rsidR="0005271E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обучение творческому использованию полученных умений и практических</w:t>
      </w:r>
      <w:r w:rsidR="00EB74F0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навыков, сознательное освоение детьми метроритмической структуры;</w:t>
      </w:r>
    </w:p>
    <w:p w:rsidR="0005271E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 xml:space="preserve">развитие </w:t>
      </w:r>
      <w:r w:rsidR="00CC26D1"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художественного вкуса, фантазии,</w:t>
      </w:r>
      <w:r w:rsidR="00CC26D1" w:rsidRPr="00CC26D1">
        <w:t xml:space="preserve"> </w:t>
      </w:r>
      <w:r w:rsidR="00CC26D1"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развитие умения передавать музыку через движение и контролировать</w:t>
      </w:r>
      <w:r w:rsidR="005174F6"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="00CC26D1"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свои мышечные ощущения;</w:t>
      </w:r>
    </w:p>
    <w:p w:rsidR="0005271E" w:rsidRDefault="00CC26D1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формирование правильной осанки,</w:t>
      </w:r>
      <w:r w:rsidRPr="00CC26D1">
        <w:t xml:space="preserve"> </w:t>
      </w:r>
      <w:r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развитие навыков «пластического интонирования» музыкальных фраз, средств интонационной выразительности и элементов музыкальной грамоты;</w:t>
      </w:r>
      <w:r w:rsidRPr="005174F6">
        <w:rPr>
          <w:rFonts w:ascii="Times New Roman" w:eastAsia="TimesNewRomanPSMT" w:hAnsi="Times New Roman" w:cs="Times New Roman"/>
          <w:bCs/>
          <w:iCs/>
          <w:sz w:val="28"/>
          <w:szCs w:val="28"/>
          <w:highlight w:val="yellow"/>
        </w:rPr>
        <w:t xml:space="preserve"> </w:t>
      </w:r>
    </w:p>
    <w:p w:rsidR="007B1433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воспитание вни</w:t>
      </w:r>
      <w:r w:rsidR="00CC26D1"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мания, аккуратности, трудолюбия, </w:t>
      </w:r>
      <w:r w:rsidR="007B1433"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развитие личности ребенка, воспитание осознанного, волевого отношения к творчеству.</w:t>
      </w:r>
    </w:p>
    <w:p w:rsidR="005174F6" w:rsidRPr="005174F6" w:rsidRDefault="005174F6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Особенно важна связь ритмики со смежными музыкальными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дисциплинами: сольфеджио, хором, слушанием музыки, специальностью.</w:t>
      </w:r>
    </w:p>
    <w:p w:rsidR="00EB74F0" w:rsidRPr="00EB74F0" w:rsidRDefault="00EB74F0" w:rsidP="00BA0ABD">
      <w:pPr>
        <w:pStyle w:val="a4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05271E" w:rsidRPr="005174F6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5174F6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Структура программы</w:t>
      </w:r>
      <w:r w:rsidR="00E714C7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учебного предмета</w:t>
      </w:r>
    </w:p>
    <w:p w:rsidR="008E41ED" w:rsidRDefault="008E41ED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8E41ED">
        <w:rPr>
          <w:rFonts w:ascii="Times New Roman" w:eastAsia="TimesNewRomanPSMT" w:hAnsi="Times New Roman" w:cs="Times New Roman"/>
          <w:bCs/>
          <w:iCs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Программа содержит следующие разделы:</w:t>
      </w:r>
    </w:p>
    <w:p w:rsidR="00EB74F0" w:rsidRDefault="0005271E" w:rsidP="00BA0AB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сведения о затратах учебного времени, предусмотренного на освоение</w:t>
      </w:r>
      <w:r w:rsidR="00EB74F0"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учебного предмета;</w:t>
      </w:r>
    </w:p>
    <w:p w:rsidR="0005271E" w:rsidRDefault="0005271E" w:rsidP="00BA0AB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распределение учебного материала обучения;</w:t>
      </w:r>
    </w:p>
    <w:p w:rsidR="0005271E" w:rsidRDefault="0005271E" w:rsidP="00BA0AB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описание дидактических единиц учебного предмета;</w:t>
      </w:r>
    </w:p>
    <w:p w:rsidR="0005271E" w:rsidRDefault="0005271E" w:rsidP="00BA0AB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требования к уровню подготовки учащихся;</w:t>
      </w:r>
    </w:p>
    <w:p w:rsidR="0005271E" w:rsidRDefault="0005271E" w:rsidP="00BA0AB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формы и методы контроля, система оценок;</w:t>
      </w:r>
    </w:p>
    <w:p w:rsidR="0005271E" w:rsidRDefault="0005271E" w:rsidP="00BA0AB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методическое обеспечение учебного процесса.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В соответствии с данными направлениями строится основной раздел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программы «Содержание учебного предмета».</w:t>
      </w:r>
    </w:p>
    <w:p w:rsidR="005174F6" w:rsidRDefault="005174F6" w:rsidP="00BA0ABD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05271E" w:rsidRPr="005174F6" w:rsidRDefault="0005271E" w:rsidP="00BA0ABD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5174F6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Методы обучения</w:t>
      </w:r>
    </w:p>
    <w:p w:rsidR="0005271E" w:rsidRPr="00EB74F0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Для достижения поставленной цели и реализации задач предмета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используются следующие методы обучения.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Наглядный</w:t>
      </w:r>
      <w:r w:rsidR="0094393F" w:rsidRPr="0094393F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 xml:space="preserve"> (показ, демонстрация, наблюдение)</w:t>
      </w:r>
    </w:p>
    <w:p w:rsidR="0005271E" w:rsidRPr="00EB74F0" w:rsidRDefault="0005271E" w:rsidP="00BA0ABD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наглядно-слуховой прием;</w:t>
      </w:r>
    </w:p>
    <w:p w:rsidR="0005271E" w:rsidRPr="00EB74F0" w:rsidRDefault="0005271E" w:rsidP="00BA0ABD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наглядно-зрительный прием.</w:t>
      </w:r>
    </w:p>
    <w:p w:rsidR="0005271E" w:rsidRPr="00EB74F0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Исполнение музыки должно сопровождаться показом. Показ движения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нужно заранее хорошо продумать: сравнительно легко продемонстрировать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действия отдельных персонажей-образов и намного сложнее развернуть сюжет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игры или различные хороводные построения.</w:t>
      </w:r>
    </w:p>
    <w:p w:rsidR="0005271E" w:rsidRPr="00EB74F0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Словесный</w:t>
      </w:r>
      <w:r w:rsidR="0094393F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 xml:space="preserve"> </w:t>
      </w:r>
      <w:r w:rsidR="0094393F" w:rsidRPr="0094393F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(объяснение, рассказ, беседа)</w:t>
      </w:r>
    </w:p>
    <w:p w:rsidR="0005271E" w:rsidRPr="00EB74F0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Беседа о характере музыки, средствах ее выразительности, объяснение,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рассказ, напоминание, оценка и т. д. Этот метод широко применяется в процессе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обучения ритмике как самостоятельный, так и в сочетании с наглядным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и практическим методами.</w:t>
      </w:r>
    </w:p>
    <w:p w:rsidR="0005271E" w:rsidRPr="00EB74F0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Применение его своеобразно тем, что состоит в выборе отдельных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приемов и в дозировке их в зависимости от формы занятий и возраста детей.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Так, к образно-сюжетному рассказу чаще прибегают при разучивании игры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(особенно в младшей группе); к объяснению, напоминанию 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–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в упражнениях,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танцах.</w:t>
      </w:r>
    </w:p>
    <w:p w:rsidR="0005271E" w:rsidRPr="00EB74F0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Практический</w:t>
      </w:r>
      <w:r w:rsidR="0094393F" w:rsidRPr="0094393F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 xml:space="preserve"> (упражнения воспроизводящие и творческие)</w:t>
      </w:r>
    </w:p>
    <w:p w:rsidR="0005271E" w:rsidRPr="00EB74F0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При использовании практического метода (многократное выполнение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конкретного музыкально-ритмического движения) особенно важно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предварительно «отрабатывать» в подводящих, подготовительных упражнениях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элементы бега, поскоков, подпрыгиваний, манипуляций с предметами и т.д.,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а затем уже включать их в игры, пляски и хороводы.</w:t>
      </w:r>
    </w:p>
    <w:p w:rsidR="0005271E" w:rsidRPr="00EB74F0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Предложенные методы работы являются наиболее продуктивными при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реализации поставленных целей и задачей учебного предмета и основаны на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проверенных методиках и сложившихся традициях</w:t>
      </w:r>
      <w:r w:rsidR="0094393F">
        <w:rPr>
          <w:rFonts w:ascii="Times New Roman" w:eastAsia="TimesNewRomanPSMT" w:hAnsi="Times New Roman" w:cs="Times New Roman"/>
          <w:bCs/>
          <w:iCs/>
          <w:sz w:val="28"/>
          <w:szCs w:val="28"/>
        </w:rPr>
        <w:t>.</w:t>
      </w:r>
    </w:p>
    <w:p w:rsidR="0005271E" w:rsidRP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Эмоциональный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(подбор ассоциаций, образов, художественные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впечатления)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.</w:t>
      </w:r>
    </w:p>
    <w:p w:rsidR="0005271E" w:rsidRPr="0005271E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</w:p>
    <w:p w:rsidR="0005271E" w:rsidRPr="0094393F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94393F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Описание материальн</w:t>
      </w:r>
      <w:r w:rsidR="0094393F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о-технических условий реализации </w:t>
      </w:r>
      <w:r w:rsidRPr="0094393F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учебного предмета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Материально-техническая база образовательного учреждения должна</w:t>
      </w:r>
      <w:r w:rsid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соответствовать санитарным и противопожарным нормам, нормам охраны</w:t>
      </w:r>
      <w:r w:rsid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труда.</w:t>
      </w:r>
    </w:p>
    <w:p w:rsidR="00674D7E" w:rsidRPr="00674D7E" w:rsidRDefault="00674D7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74D7E">
        <w:rPr>
          <w:rFonts w:ascii="Times New Roman" w:eastAsia="TimesNewRomanPSMT" w:hAnsi="Times New Roman" w:cs="Times New Roman"/>
          <w:bCs/>
          <w:iCs/>
          <w:sz w:val="28"/>
          <w:szCs w:val="28"/>
        </w:rPr>
        <w:t>Материально-технические условия, необходимые для реализации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74D7E">
        <w:rPr>
          <w:rFonts w:ascii="Times New Roman" w:eastAsia="TimesNewRomanPSMT" w:hAnsi="Times New Roman" w:cs="Times New Roman"/>
          <w:bCs/>
          <w:iCs/>
          <w:sz w:val="28"/>
          <w:szCs w:val="28"/>
        </w:rPr>
        <w:t>учебного предмета «Ритмика»:</w:t>
      </w:r>
    </w:p>
    <w:p w:rsidR="00674D7E" w:rsidRPr="00C37185" w:rsidRDefault="00674D7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74D7E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Занятия проводит преподаватель теоретических дисциплин, на уроке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может присутствовать</w:t>
      </w:r>
      <w:r w:rsidRPr="00674D7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концертмейстер.</w:t>
      </w:r>
    </w:p>
    <w:p w:rsidR="0005271E" w:rsidRPr="00C37185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Класс для занятий ритмикой должен быть просторным, светлым, оснащен</w:t>
      </w:r>
      <w:r w:rsid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необходимым оборудованием (фортепиано, аудиовоспроизводящим</w:t>
      </w:r>
      <w:r w:rsid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устройством), наглядными пособиями.</w:t>
      </w:r>
      <w:r w:rsidR="00674D7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Каждый учащийся обеспечивается доступом в библиотечный фонд для</w:t>
      </w:r>
      <w:r w:rsid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ознакомления с учебно-методической литературой (печатными и электронными</w:t>
      </w:r>
      <w:r w:rsid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изданиями).</w:t>
      </w:r>
    </w:p>
    <w:p w:rsidR="00FF2A27" w:rsidRDefault="00FF2A27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C37185" w:rsidRDefault="0005271E" w:rsidP="008942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II. СОДЕРЖАНИЕ УЧЕБНОГО ПРЕДМЕТА</w:t>
      </w:r>
    </w:p>
    <w:p w:rsidR="007B431C" w:rsidRDefault="007B431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В основе курса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«Р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итмики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»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лежит передача движениями элементов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музыкальной выразительности, которые наиболее естественно и логично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могут быть отражены в движении. Чтобы воспитать у детей способность к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эмоциональному и целостному восприятию музыки последовательность тем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выстроена по принципу от ярких, броских средств выразительности к более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тонким и сложным для восприятия:</w:t>
      </w:r>
    </w:p>
    <w:p w:rsidR="007B431C" w:rsidRDefault="007B431C" w:rsidP="00BA0AB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начало и окончание музыкального произведения</w:t>
      </w:r>
    </w:p>
    <w:p w:rsidR="007B431C" w:rsidRDefault="007B431C" w:rsidP="00BA0AB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общий характер музыки (в связи с содержанием музыкального произведения)</w:t>
      </w:r>
    </w:p>
    <w:p w:rsidR="007B431C" w:rsidRDefault="007B431C" w:rsidP="00BA0AB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средства выразительности (регистр, темп, динамика, лад)</w:t>
      </w:r>
    </w:p>
    <w:p w:rsidR="007B431C" w:rsidRDefault="007B431C" w:rsidP="00BA0AB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пульсация, метр</w:t>
      </w:r>
    </w:p>
    <w:p w:rsidR="007B431C" w:rsidRDefault="007B431C" w:rsidP="00BA0AB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ритм</w:t>
      </w:r>
    </w:p>
    <w:p w:rsidR="007B431C" w:rsidRDefault="007B431C" w:rsidP="00BA0AB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музыкальная форма</w:t>
      </w:r>
    </w:p>
    <w:p w:rsidR="007B431C" w:rsidRPr="00536DD9" w:rsidRDefault="007B431C" w:rsidP="00BA0AB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фразировка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.</w:t>
      </w:r>
    </w:p>
    <w:p w:rsidR="007B431C" w:rsidRDefault="007B431C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Все эти темы присутствуют на протяжении всего года обучения в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доступной для детей степени сложности. Темы должны прорабатываться на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разном музыкальном материале, постепенно усложняться.</w:t>
      </w:r>
    </w:p>
    <w:p w:rsidR="007B431C" w:rsidRDefault="00D34D9C" w:rsidP="00894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Учебно-тематический план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1 класс</w:t>
      </w:r>
    </w:p>
    <w:p w:rsidR="00D34D9C" w:rsidRDefault="00D34D9C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1417"/>
        <w:gridCol w:w="2126"/>
        <w:gridCol w:w="1808"/>
      </w:tblGrid>
      <w:tr w:rsidR="00D34D9C" w:rsidTr="00850821">
        <w:tc>
          <w:tcPr>
            <w:tcW w:w="534" w:type="dxa"/>
            <w:vMerge w:val="restart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vAlign w:val="center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17" w:type="dxa"/>
            <w:vMerge w:val="restart"/>
            <w:vAlign w:val="center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Вид учебного</w:t>
            </w:r>
          </w:p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занятия</w:t>
            </w:r>
          </w:p>
        </w:tc>
        <w:tc>
          <w:tcPr>
            <w:tcW w:w="3934" w:type="dxa"/>
            <w:gridSpan w:val="2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Общий объем времени (в часах)</w:t>
            </w:r>
          </w:p>
        </w:tc>
      </w:tr>
      <w:tr w:rsidR="00D34D9C" w:rsidTr="00850821">
        <w:tc>
          <w:tcPr>
            <w:tcW w:w="534" w:type="dxa"/>
            <w:vMerge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Максимальная учебная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нагрузка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Аудиторны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е занятия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Характер музыки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Вступление, начало и окончание музыкального произведения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Выразительные средства музыки: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3.1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Регистр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3.2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3.3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3.4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Лад. Мажор и минор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Пульс. Доля</w:t>
            </w: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Метр. Сильная и слабая доли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34D9C" w:rsidTr="00850821">
        <w:tc>
          <w:tcPr>
            <w:tcW w:w="534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1417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08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6.1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Размер 2/4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6.2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Размер 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/4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Длительности: 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половинные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,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четверти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,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восьмые,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шестнадцатые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D34D9C" w:rsidTr="00850821">
        <w:tc>
          <w:tcPr>
            <w:tcW w:w="534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3C57FF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Музыкальная форма</w:t>
            </w:r>
          </w:p>
        </w:tc>
        <w:tc>
          <w:tcPr>
            <w:tcW w:w="1417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08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8.1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Музыкальная форма.</w:t>
            </w:r>
          </w:p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Фразировка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8.2</w:t>
            </w:r>
          </w:p>
        </w:tc>
        <w:tc>
          <w:tcPr>
            <w:tcW w:w="4536" w:type="dxa"/>
          </w:tcPr>
          <w:p w:rsidR="00D34D9C" w:rsidRPr="00890079" w:rsidRDefault="00D34D9C" w:rsidP="00BA0ABD">
            <w:pPr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Простая двухчастная и</w:t>
            </w:r>
          </w:p>
          <w:p w:rsidR="00D34D9C" w:rsidRPr="00890079" w:rsidRDefault="00D34D9C" w:rsidP="00BA0ABD">
            <w:pPr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трехчастная форма. Реприза.</w:t>
            </w:r>
          </w:p>
          <w:p w:rsidR="00D34D9C" w:rsidRPr="00704A8C" w:rsidRDefault="00D34D9C" w:rsidP="00BA0ABD">
            <w:pPr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Форма Рондо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Затакт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Канон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Повторение и закрепление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изученного материала</w:t>
            </w:r>
          </w:p>
        </w:tc>
        <w:tc>
          <w:tcPr>
            <w:tcW w:w="1417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Урок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Контрольный урок</w:t>
            </w:r>
          </w:p>
        </w:tc>
        <w:tc>
          <w:tcPr>
            <w:tcW w:w="1417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Урок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D34D9C" w:rsidRPr="00890079" w:rsidRDefault="00D34D9C" w:rsidP="00BA0ABD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34D9C" w:rsidRPr="003C57FF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3C57FF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1808" w:type="dxa"/>
          </w:tcPr>
          <w:p w:rsidR="00D34D9C" w:rsidRPr="003C57FF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3C57FF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34</w:t>
            </w:r>
          </w:p>
        </w:tc>
      </w:tr>
    </w:tbl>
    <w:p w:rsidR="00D34D9C" w:rsidRDefault="00213BFF" w:rsidP="00BA0A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1417"/>
        <w:gridCol w:w="2126"/>
        <w:gridCol w:w="1808"/>
      </w:tblGrid>
      <w:tr w:rsidR="00213BFF" w:rsidTr="008D2710">
        <w:tc>
          <w:tcPr>
            <w:tcW w:w="534" w:type="dxa"/>
            <w:vMerge w:val="restart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vAlign w:val="center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17" w:type="dxa"/>
            <w:vMerge w:val="restart"/>
            <w:vAlign w:val="center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Вид учебного</w:t>
            </w:r>
          </w:p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занятия</w:t>
            </w:r>
          </w:p>
        </w:tc>
        <w:tc>
          <w:tcPr>
            <w:tcW w:w="3934" w:type="dxa"/>
            <w:gridSpan w:val="2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Общий объем времени (в часах)</w:t>
            </w:r>
          </w:p>
        </w:tc>
      </w:tr>
      <w:tr w:rsidR="00213BFF" w:rsidTr="008D2710">
        <w:tc>
          <w:tcPr>
            <w:tcW w:w="534" w:type="dxa"/>
            <w:vMerge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Максимальная учебная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нагрузка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Аудиторны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е занятия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Характер музыки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Вступление, начало и окончание музыкального произведения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Выразительные средства музыки: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3.1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Регистр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тембр.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3.2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Фактура.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3.3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3.4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Лад. Мажор и минор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Минор 3 видов.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Пульс. Доля</w:t>
            </w: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Метр. Сильная и слабая доли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13BFF" w:rsidTr="008D2710">
        <w:tc>
          <w:tcPr>
            <w:tcW w:w="534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1417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08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6.1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Размер 2/4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6.2</w:t>
            </w:r>
          </w:p>
        </w:tc>
        <w:tc>
          <w:tcPr>
            <w:tcW w:w="4536" w:type="dxa"/>
          </w:tcPr>
          <w:p w:rsidR="00213BFF" w:rsidRPr="00D65BB8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Размер 3/4, 4</w:t>
            </w:r>
            <w:r w:rsidRPr="00F8656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/4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Длительности: 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половинные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,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четверти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,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восьмые,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шестнадцатые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, четверть с точкой, остинато.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213BFF" w:rsidTr="008D2710">
        <w:tc>
          <w:tcPr>
            <w:tcW w:w="534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3C57FF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Музыкальная форма</w:t>
            </w:r>
          </w:p>
        </w:tc>
        <w:tc>
          <w:tcPr>
            <w:tcW w:w="1417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08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8.1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Музыкальная форма.</w:t>
            </w:r>
          </w:p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Фразировка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lastRenderedPageBreak/>
              <w:t>8.2</w:t>
            </w:r>
          </w:p>
        </w:tc>
        <w:tc>
          <w:tcPr>
            <w:tcW w:w="4536" w:type="dxa"/>
          </w:tcPr>
          <w:p w:rsidR="00213BFF" w:rsidRPr="00890079" w:rsidRDefault="00213BFF" w:rsidP="008D2710">
            <w:pPr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Простая двухчастная и</w:t>
            </w:r>
          </w:p>
          <w:p w:rsidR="00213BFF" w:rsidRPr="00890079" w:rsidRDefault="00213BFF" w:rsidP="008D2710">
            <w:pPr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трехчастная форма. Реприза.</w:t>
            </w:r>
          </w:p>
          <w:p w:rsidR="00213BFF" w:rsidRPr="00704A8C" w:rsidRDefault="00213BFF" w:rsidP="008D2710">
            <w:pPr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Форма Рондо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Затакт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Канон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, ритмическое двухголосие.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Повторение и закрепление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изученного материала</w:t>
            </w:r>
          </w:p>
        </w:tc>
        <w:tc>
          <w:tcPr>
            <w:tcW w:w="1417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Урок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Контрольный урок</w:t>
            </w:r>
          </w:p>
        </w:tc>
        <w:tc>
          <w:tcPr>
            <w:tcW w:w="1417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Урок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213BFF" w:rsidRPr="00890079" w:rsidRDefault="00213BFF" w:rsidP="008D2710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13BFF" w:rsidRPr="003C57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3C57FF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1808" w:type="dxa"/>
          </w:tcPr>
          <w:p w:rsidR="00213BFF" w:rsidRPr="003C57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3C57FF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34</w:t>
            </w:r>
          </w:p>
        </w:tc>
      </w:tr>
    </w:tbl>
    <w:p w:rsidR="00213BFF" w:rsidRDefault="00213BFF" w:rsidP="008942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</w:p>
    <w:p w:rsidR="00D34D9C" w:rsidRPr="0089422E" w:rsidRDefault="00D34D9C" w:rsidP="008942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Содержание учебного предмета</w:t>
      </w:r>
    </w:p>
    <w:p w:rsidR="00213BFF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1 класс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Характер музыки</w:t>
      </w:r>
    </w:p>
    <w:p w:rsidR="00D34D9C" w:rsidRPr="00D34D9C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Беседа с детьми о выразительности музыки. Образы природных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явлений, птиц, зверей, людей разного возраста, разных эмоциональных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состояний, отражаемых в музыке. Передача характера музыки через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движение. Двигательная импровизация. Игра на шумовых инструментах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«Зимняя картина».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Вступление, начало и окончание музыкального произведения</w:t>
      </w:r>
    </w:p>
    <w:p w:rsidR="00D34D9C" w:rsidRPr="00D34D9C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Понятие вступления, момента начала и окончания музыкального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произведения. Настрой на начало движения в определённом характере,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ощущение каденционного завершения произведения. Марш Прокофьева,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«Марш тореадора» Бизе. Танец-шествие «Свадебный день в Трольхаугене».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Выразительные средства музыки: Регистр, Темп, Динамика, Лад.</w:t>
      </w:r>
    </w:p>
    <w:p w:rsidR="00D34D9C" w:rsidRPr="00D34D9C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Высокий, средний и низкий </w:t>
      </w:r>
      <w:r w:rsidRPr="00D34D9C">
        <w:rPr>
          <w:rFonts w:ascii="Times New Roman" w:eastAsia="TimesNewRomanPSMT" w:hAnsi="Times New Roman" w:cs="Times New Roman"/>
          <w:bCs/>
          <w:i/>
          <w:iCs/>
          <w:sz w:val="28"/>
          <w:szCs w:val="28"/>
          <w:u w:val="single"/>
        </w:rPr>
        <w:t>регистр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. Образы, связанные с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различными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р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егистрами. Двигательная импровизация «В лесу».</w:t>
      </w:r>
    </w:p>
    <w:p w:rsidR="00D34D9C" w:rsidRPr="00D34D9C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Три основных </w:t>
      </w:r>
      <w:r w:rsidRPr="00D34D9C">
        <w:rPr>
          <w:rFonts w:ascii="Times New Roman" w:eastAsia="TimesNewRomanPSMT" w:hAnsi="Times New Roman" w:cs="Times New Roman"/>
          <w:bCs/>
          <w:i/>
          <w:iCs/>
          <w:sz w:val="28"/>
          <w:szCs w:val="28"/>
          <w:u w:val="single"/>
        </w:rPr>
        <w:t>темпа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: медленный, умеренный, быстрый; ускорение 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замедление темпа. Песня-игра «У оленя дом большой»</w:t>
      </w:r>
    </w:p>
    <w:p w:rsidR="00D34D9C" w:rsidRPr="00D34D9C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/>
          <w:iCs/>
          <w:sz w:val="28"/>
          <w:szCs w:val="28"/>
          <w:u w:val="single"/>
        </w:rPr>
        <w:t>Динамика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: форте, пиано; меццо-форте, меццо-пиано, крещендо, диминуэндо. Игра «Два племени». Инсценировка «Сказка про кота Василия».</w:t>
      </w:r>
    </w:p>
    <w:p w:rsidR="00D34D9C" w:rsidRPr="00D34D9C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/>
          <w:iCs/>
          <w:sz w:val="28"/>
          <w:szCs w:val="28"/>
          <w:u w:val="single"/>
        </w:rPr>
        <w:t>Лад: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мажор и минор. Различные мышечные ощущения мажора 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минора. Урок «В гостях у братьев Мажора и Минора».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Пульс. Доля. Метр. Сильная и слабая доли.</w:t>
      </w:r>
    </w:p>
    <w:p w:rsidR="00D34D9C" w:rsidRPr="00F16F81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Понятие пульса в музыке. Измерение пульса долями. Сильная и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слабая доля в такте. Шагание долей. Хлопки на сильную долю. Упражнения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на закрепление понимания сильной и слабой долей.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Размер 2/4</w:t>
      </w:r>
    </w:p>
    <w:p w:rsidR="00D34D9C" w:rsidRPr="00F16F81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Размер 2/4 – одна сильная + одна слабая доля. Передача пульса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ровными шагами. Дирижирование в размере 2/4. Игра ритмического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аккомпанемента на шумовых инструментах. Полька. Марш. Упражнения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«Мячики», «Люди работают». 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Длительности: восьмые, четверти, половинные</w:t>
      </w:r>
    </w:p>
    <w:p w:rsidR="00D34D9C" w:rsidRPr="00F16F81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Понятие ритма. «Сказка о длительностях». Отработка восьмых,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четвертей и половинных в ходьбе, пении, игре на шумовых инструментах.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Работа с ритмическими карточками. Игра «Ритмическое эхо». Хоровод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«Травушка-муравушка». Песня «Во саду ли, в огороде».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Музыкальная форма. Фразировка</w:t>
      </w:r>
    </w:p>
    <w:p w:rsidR="00D34D9C" w:rsidRPr="00F16F81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Понятие фразы, длительность фразы, традиционное количество фраз в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песнях. Упражнение «Художник». Песня «Снеговик». Игра «Мячики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катаются».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Простая двухчастная и трехчастная форма. Реприза. Форма Рондо.</w:t>
      </w:r>
    </w:p>
    <w:p w:rsidR="00D34D9C" w:rsidRPr="00F16F81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Деление музыки на части, разделы. Простая двухчастная и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трехчастная форма. Реприза. Форма Рондо: рефрен и эпизоды. Песня-игра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«На мосту Авиньон». Ритмический аккомпанемент на шумовых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инструментах «Янка».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Размер 3/4</w:t>
      </w:r>
    </w:p>
    <w:p w:rsidR="00D34D9C" w:rsidRPr="00F16F81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Размер 3/4 – одна сильная + две слабых доли. Передача пульса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ровными шагами. Дирижирование в размере 2/4. Менуэт. Вальс. Игра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ритмического аккомпанемента на шумовых инструментах «Танец Анитры»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Э.Грига. Игра-приветствие «Мексиканский вальс». Упражнение «Вальс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собачек».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Длительности: шестнадцатые</w:t>
      </w:r>
    </w:p>
    <w:p w:rsidR="00D34D9C" w:rsidRPr="00F16F81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Освоение шестнадцатых в группах: две шестнадцатых-восьмая,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восьмая-две шестнадцатых, четыре шестнадцатых. Игра ритмического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аккомпанемента на шумовых инструментах «Янка».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Затакт</w:t>
      </w:r>
    </w:p>
    <w:p w:rsidR="00D34D9C" w:rsidRPr="00F16F81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Затакт – начало мелодии с неполного такта. Песня с движениями «Ах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вы, сени». Упражнение «Дровосек».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Канон, имитация</w:t>
      </w:r>
    </w:p>
    <w:p w:rsidR="00D34D9C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Игра «Эхо» 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-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элементарные приёмы ритмической имитации. Игра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«Обезьянки и попугаи» 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-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ритмическая и мелодическая имитация. Понятие канона. Песня-канон « Кукушка».</w:t>
      </w:r>
    </w:p>
    <w:p w:rsidR="00213BFF" w:rsidRPr="00213BFF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213BFF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2 класс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Характер музыки</w:t>
      </w:r>
    </w:p>
    <w:p w:rsidR="00213BFF" w:rsidRPr="00D34D9C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Беседа с детьми о выразительности музыки. Образы природных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явлений, птиц, зверей, людей разного возраста, разных эмоциональных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состояний, отражаемых в музыке. Передача характера музыки через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движение. Двигательная импровизация. Игра на шумовых инструментах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«Зимняя картина».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Вступление, начало и окончание музыкального произведения</w:t>
      </w:r>
    </w:p>
    <w:p w:rsidR="00213BFF" w:rsidRPr="00D34D9C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Понятие вступления, момента начала и окончания музыкального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произведения. Настрой на начало движения в определённом характере,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ощущение каденционного завершения произведения.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В.Моцарт «Турецкий марш»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. Танец-шествие «Свадебный день в Трольхаугене».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Выразительные средства музыки: Регистр, Темп, Динамика, Лад.</w:t>
      </w:r>
    </w:p>
    <w:p w:rsidR="00213BFF" w:rsidRPr="00D34D9C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Высокий, средний и низкий </w:t>
      </w:r>
      <w:r w:rsidRPr="00D34D9C">
        <w:rPr>
          <w:rFonts w:ascii="Times New Roman" w:eastAsia="TimesNewRomanPSMT" w:hAnsi="Times New Roman" w:cs="Times New Roman"/>
          <w:bCs/>
          <w:i/>
          <w:iCs/>
          <w:sz w:val="28"/>
          <w:szCs w:val="28"/>
          <w:u w:val="single"/>
        </w:rPr>
        <w:t>регистр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. Образы, связанные с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различными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р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егистрами.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Марш Черномора М.Глинка.</w:t>
      </w:r>
    </w:p>
    <w:p w:rsidR="00213BFF" w:rsidRPr="00D34D9C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Три основных </w:t>
      </w:r>
      <w:r w:rsidRPr="00D34D9C">
        <w:rPr>
          <w:rFonts w:ascii="Times New Roman" w:eastAsia="TimesNewRomanPSMT" w:hAnsi="Times New Roman" w:cs="Times New Roman"/>
          <w:bCs/>
          <w:i/>
          <w:iCs/>
          <w:sz w:val="28"/>
          <w:szCs w:val="28"/>
          <w:u w:val="single"/>
        </w:rPr>
        <w:t>темпа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: медленный, умеренный, быстрый; ускорение 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замедление темпа. Песня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«Паровозик».</w:t>
      </w:r>
    </w:p>
    <w:p w:rsidR="00213BFF" w:rsidRPr="00D34D9C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/>
          <w:iCs/>
          <w:sz w:val="28"/>
          <w:szCs w:val="28"/>
          <w:u w:val="single"/>
        </w:rPr>
        <w:t>Динамика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: форте, пиано; меццо-форте, меццо-пиано, крещендо, диминуэндо. </w:t>
      </w:r>
    </w:p>
    <w:p w:rsidR="00213BFF" w:rsidRPr="00D34D9C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/>
          <w:iCs/>
          <w:sz w:val="28"/>
          <w:szCs w:val="28"/>
          <w:u w:val="single"/>
        </w:rPr>
        <w:t>Лад: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мажор и минор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, 3 вида минора.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Различные мышечные ощущения мажора 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минора.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Песня «Зайка», «Гармонический минор, мелодический минор» Л.Ефремова.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Пульс. Доля. Метр. Сильная и слабая доли.</w:t>
      </w:r>
    </w:p>
    <w:p w:rsidR="00213BFF" w:rsidRPr="00F16F81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Понятие пульса в музыке. Измерение пульса долями. Сильная 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слабая доля в такте. Шагание долей. Хлопки на сильную долю. Упражнения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на закрепление понимания сильной и слабой долей.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lastRenderedPageBreak/>
        <w:t>Размер 2/4</w:t>
      </w:r>
    </w:p>
    <w:p w:rsidR="00213BFF" w:rsidRPr="00F16F81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Размер 2/4 – одна сильная + одна слабая доля. Передача пульса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ровными шагами. Дирижирование в размере 2/4. Игра ритмического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аккомпанемента на шумовых инструментах. Полька. Марш. Упражнения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«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Вприсядку»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Длительности: восьмые, четверти, половинные</w:t>
      </w:r>
      <w:r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, четверть с точкой и восьмая, остинато.</w:t>
      </w:r>
    </w:p>
    <w:p w:rsidR="00213BFF" w:rsidRPr="00F16F81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Понятие ритма. «Сказка о длительностях». Отработка восьмых,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четвертей и половинных в ходьбе, пении, игре на шумовых инструментах.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Работа с ритмическими карточками. Игра «Ритмическое эхо».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Танец «Барыня», песни «Остинато», «Тирольский вальс» Л.Ефремовой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Музыкальная форма. Фразировка</w:t>
      </w:r>
    </w:p>
    <w:p w:rsidR="00213BFF" w:rsidRPr="00F16F81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Понятие фразы, длительность фразы, традиционное количество фраз в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песнях. Упражнение «Художник». Песня «Снеговик». Игра «Мячики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катаются».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Простая двухчастная и трехчастная форма. Реприза. Форма Рондо.</w:t>
      </w:r>
    </w:p>
    <w:p w:rsidR="00213BFF" w:rsidRPr="00F16F81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Деление музыки на части, разделы. Простая двухчастная 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трехчастная форма. Реприза. Форма Рондо: рефрен и эпизоды. Песня-игра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«На мосту Авиньон». Ритмический аккомпанемент на шумовых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инструментах «Янка».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Размер 3/4</w:t>
      </w:r>
    </w:p>
    <w:p w:rsidR="00213BFF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Размер 3/4 – одна сильная + две слабых доли. Передача пульса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ровными шагами. Дирижирование в размере 2/4. Менуэт. Вальс. Игра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ритмического аккомпанемента на шумовых инструментах «Танец Анитры»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Э.Грига. Игра-приветствие «Мексиканский вальс». Упражнение «Вальс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собачек».</w:t>
      </w:r>
    </w:p>
    <w:p w:rsidR="00213BFF" w:rsidRPr="00A627F5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sz w:val="28"/>
          <w:szCs w:val="28"/>
        </w:rPr>
      </w:pPr>
      <w:r w:rsidRPr="00A627F5">
        <w:rPr>
          <w:rFonts w:ascii="Times New Roman" w:eastAsia="TimesNewRomanPSMT" w:hAnsi="Times New Roman" w:cs="Times New Roman"/>
          <w:bCs/>
          <w:i/>
          <w:sz w:val="28"/>
          <w:szCs w:val="28"/>
        </w:rPr>
        <w:t>Размер 4/4</w:t>
      </w:r>
    </w:p>
    <w:p w:rsidR="00213BFF" w:rsidRPr="00A627F5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Размер 4</w:t>
      </w:r>
      <w:r w:rsidRPr="001B059D">
        <w:rPr>
          <w:rFonts w:ascii="Times New Roman" w:eastAsia="TimesNewRomanPSMT" w:hAnsi="Times New Roman" w:cs="Times New Roman"/>
          <w:bCs/>
          <w:iCs/>
          <w:sz w:val="28"/>
          <w:szCs w:val="28"/>
        </w:rPr>
        <w:t>/4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– сильная доля и относительно сильная доля. Передача пульса в маршировании. Д. Шостакович «Марш», военные марши.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Длительности: шестнадцатые</w:t>
      </w:r>
    </w:p>
    <w:p w:rsidR="00213BFF" w:rsidRPr="00F16F81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Освоение шестнадцатых в группах: две шестнадцатых-восьмая,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восьмая-две шестнадцатых, четыре шестнадцатых. Игра ритмического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аккомпанемента на шумовых инструментах «Янка»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, песня «Шестнадцатые» Л.Ефремовой.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Затакт</w:t>
      </w:r>
    </w:p>
    <w:p w:rsidR="00213BFF" w:rsidRPr="00F16F81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Затакт – начало мелодии с неполного такта. Песня с движениями «Ах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вы, сени».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Игра «Есть ли затакт» «Антошка», «В траве сидел кузнечик», «Песенка крокодила Гены» В.Шаинский.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Канон, имитация</w:t>
      </w:r>
      <w:r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, ритмическое двухголосие.</w:t>
      </w:r>
    </w:p>
    <w:p w:rsidR="00213BFF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Игра «Эхо»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-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элементарные приёмы ритмической имитации. Игра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«Обезьянки и попугаи»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-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ритмическая и мелодическая имитация. Понятие канона. Песня-канон «Кукушка».</w:t>
      </w:r>
    </w:p>
    <w:p w:rsidR="00213BFF" w:rsidRDefault="00213BFF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BA0ABD" w:rsidRPr="0089422E" w:rsidRDefault="00BA0ABD" w:rsidP="00894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Годовые требования</w:t>
      </w:r>
    </w:p>
    <w:p w:rsidR="00BA0ABD" w:rsidRPr="0005271E" w:rsidRDefault="00BA0ABD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79"/>
        <w:gridCol w:w="9034"/>
      </w:tblGrid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№/№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Наименование разделов и тем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I.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Основы музыкальной грамоты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Регистровая окраска. Понятие о звуке (низкие, средние и высокие тона)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Характер музыки: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грустный и т.п.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веселый и т.п.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торжественный и т.п.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шутливый и т.п.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Динамические оттенки: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громко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тихо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4)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Музыкальный размер (2/4.4/4 , 3/4)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5)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Знакомство с длительностью нот: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целая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половинная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четвертная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восьмая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6)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Понятие о жанрах в музыке: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песня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танец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марш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7)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Понятие «сильная доля»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8)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Понятие «затакт»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9)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Знакомство с куплетной формой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10)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Понятие «музыкальная фраза»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11)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Характер музыки. Тоника: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мажор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минор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12)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Музыкальные паузы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половинная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четвертная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восьмая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13)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Музыкальный темп: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быстрый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медленный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lastRenderedPageBreak/>
              <w:t>- умеренный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lastRenderedPageBreak/>
              <w:t>14)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Музыкальные штрихи: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легато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стаккато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II.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Упражнения на ориентировку в пространстве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Нумерация точек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линия, две линии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шеренга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колонна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круг, полукруг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два круга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диагональ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«улитка»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«змейка»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III.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Упражнения с музыкально-ритмическими предметами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ударные (ложки, барабан и т.д.)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звенящие (бубен, маракасы, погремушка, трещотка)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IV.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Движения с предметами (платком, лентой)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V.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Музыкально-ритмические движения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Поклон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-простой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поясной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Шаги: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маршевый шаг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шаг с пятки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шаг сценический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Работа рук: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понятие «правая» и «левая рука»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положение рук на талии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перед грудью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4)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Позиции ног: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понятие «правая» и «левая нога»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5)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Работа головы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наклоны и повороты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6)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Движения корпуса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наклоны вперед, назад, в сторону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с сочетанием работы головы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7)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Музыкально-ритмические движения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Притопы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простой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двойной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тройной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Хлопки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хлопки в ладоши (простые)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хлопки в ритмическом рисунке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хлопки в парах с партнером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Изучение ударов стопой в сочетании с хлопками (стоя на месте)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Изучение ритмических движений с использование шумовых инструментов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VI.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Музыкально-ритмические игры (по выбору преподавателя)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Рекомендуемые: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«Музыкальная шкатулка»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«Мыши и мышеловка»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VII.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Контрольное занятие</w:t>
            </w:r>
          </w:p>
        </w:tc>
      </w:tr>
    </w:tbl>
    <w:p w:rsidR="00BA0ABD" w:rsidRDefault="00BA0ABD" w:rsidP="00BA0A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 данной программе весь материал систематизирован в разделы, которые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 той или иной степени взаимосвязаны друг с другом, что позволяет достичь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необходимых результатов в комплексном развитии учащегося.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Первый раздел «Основы музыкальной грамоты»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Главная цель 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–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научить ребенка слушать и слышать музыку и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эмоционально откликаться на нее. Умение слышать музыку и понимать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музыкальный язык развивается в разных видах деятельности 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–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пении, движении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под музыку, исполнительской деятельности. Учащиеся усваивают понятия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"ритм", "счет", "размер" и узнают, что музыка состоит из тактов и музыкальных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фраз, при этом дети овладевают навыками различения понятий «вступление» и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«основная часть, тема», что позволяет ребенку вступать в танец с начала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музыкальной фразы.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Второй раздел «Упражнения на ориентировку в пространстве»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Основан на обучении ребенка ориентироваться на танцевальной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площадке, с легкостью перестраиваться из рисунка в рисунок, работая сообща в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коллективе детей. Умение овладевать разнообразными рисунками танца в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дальнейшем позволяет ребенку свободно чувствовать себя на сцене.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Третий раздел «Упражнения с музыкально-ритмическими</w:t>
      </w:r>
      <w:r w:rsidR="00C37185"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 xml:space="preserve">предметами»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(ложки, бубен, маракас, трещотки и т.д.).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Упражнения с детскими музыкальными инструментами применяются для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развития у детей подвижности пальцев, умения ощущать напряжение и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расслабление мышц, соблюдения ритмичности и координации движений рук, а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также для формирования интереса к игре на музыкальных инструментах. С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помощью элементарных инструментов развивается музыкальный слух, чувство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ритма, представление о звуковысотности, тембровых особенностях звучания,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регистрах, расширяются знания о музыкальных инструментах ударной группы,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а также формируются простейшие навыки игры на них.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Четвертый раздел «Упражнения с предметами танца»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Более насыщенно, интересно и разнообразно позволяет донести до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ребенка предмет «ритмика и танец». Дети развивают моторику рук и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координацию движения. Эти навыки необходимы для подготовки ребенка к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более сложным изучениям движений и комбинаций. С использованием данных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предметов у детей расширяются познания в области музыкального и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хореографического искусства, а также успешно развивается память, мышление,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ловкость и сноровка. Дети учатся через предмет выражать свои эмоции,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действия на площадке. Преподаватель в соответствии с возрастными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особенностями подбирает тот или иной предмет и разучивает упражнения.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Пятый раздел «Двигательное взаимодействие»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Является основой данного курса и подготовкой к последующим большим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выступлениям ребенка на сцене. В ритмике используются несложные элементы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народных плясок, хороводов, которые составляют основу современных детских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композиций. Применяются ритмические фигуры с использование шумовых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инструментов.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Шестой раздел «Музыкально-ритмические игры»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Данный раздел включает важные и неотъемлемые для полноценного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развития ребенка задачи. Форма игры создает условия для раскрытия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эмоционального мира каждого ребенка и усвоения им необходимых знаний,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понятий, формирования навыков в обстановке эмоционального комфорта. В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процессе игры создаются условия для общения детей в паре, в группе,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проявляются личностные качества, а преподаватель в процессе игры имеет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возможность корректировать отношения между детьми, активизировать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творческую деятельность группы, создавать условия для наиболее полного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проявления каждого ребенка в рамках заданных правил.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Формы работы на уроке ритмики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Все темы курса можно проработать в одном музыкальном произведении. Это осуществляется при повторении одной и той же музыки на протяжении нескольких уроков с постепенным усложнением заданий. Например, сначала музыкальное произведение дается в виде образной игры. В нем определяется характер, подбираются соответствующие движения. Через несколько уроков дети уже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свободно выражают движениями образ и характер музыки. Тогда необходимо усложнять задания – акцентировать внимание обучающихся, например, на особенностях темпа или формы и усложнять задания с помощью использования других форм работы.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Таким образом, одно музыкальное произведение может звучать на уроках в течение полугодия, но с каждым новым уроком в знакомой музыке можно прорабатывать все темы курса.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Ниже приведено максимальное количество форм работы, которые возможно использовать в одном музыкальном произведении. Они выстроены в порядке усложнения.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1. Движения под музыку с первыми звуками музыкального фрагмента, прекращение движений с окончанием музыки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2. Передача заключительного каденционного построения музыкального фрагмента определенными движениями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3. Изменение темпа движений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4. Передача движениями окончаний частей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5. Передача движениями окончаний фраз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6. Передача окончаний фраз и частей разными движениями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7. Тактирование – исполнение пульса звучащей музыки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8. Тактирование в разных темпах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9. Тактирование с выделением сильных и слабых долей (разными руками)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10.Дирижирование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11.Дирижирование с показом окончаний частей и фраз (движениями рук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или ног)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12.Дирижирование с одновременным выделением сильных долей шагами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13.Дирижирование с передачей пульса ровными шагами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14.Исполнение ритмического рисунка условными движениями рук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15.Исполнение длительностей разными группами детей (одна группа –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восьмые, другая группа – четверти и половинки)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16.Передача ритмического рисунка шагами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17.Ритмическое двухголосое: одни дети исполняют ритм, другие передает метр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18.Дирижирование с одновременным исполнением ритмического рисунка шагами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19.Сочинение своих движений на основе ритма музыкального фрагмента. Не обязательно применять все формы работы. Если детям легко дается задание, целесообразно перейти к более сложной форме работы. В некоторых музыкальных произведениях можно одновременно сочетать несколько форм работы, например, одновременно показывать фразировку и пульс.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964236" w:rsidRPr="0024418E" w:rsidRDefault="0005271E" w:rsidP="0024418E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III. ТРЕБОВАН</w:t>
      </w:r>
      <w:r w:rsidR="0024418E" w:rsidRPr="0024418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ИЯ К УРОВНЮ ПОДГОТОВКИ УЧАЩИХСЯ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Результатом освоения программы «Ритмика», является приобретение</w:t>
      </w:r>
      <w:r w:rsidR="00964236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обучающимися следующих знаний, умений и навыков:</w:t>
      </w:r>
    </w:p>
    <w:p w:rsidR="0005271E" w:rsidRPr="0024418E" w:rsidRDefault="0005271E" w:rsidP="0024418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знания основных понятий, связанных с метром и ритмом, темпом и</w:t>
      </w:r>
      <w:r w:rsidR="00964236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динамикой в музыке;</w:t>
      </w:r>
    </w:p>
    <w:p w:rsidR="0005271E" w:rsidRPr="0024418E" w:rsidRDefault="0005271E" w:rsidP="0024418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знания понятия лада в музыке (мажор и минор) и умение отображать</w:t>
      </w:r>
      <w:r w:rsidR="00964236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ладовую окраску в танцевальных движениях;</w:t>
      </w:r>
    </w:p>
    <w:p w:rsidR="0005271E" w:rsidRPr="0024418E" w:rsidRDefault="0005271E" w:rsidP="0024418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первичные знания о музыкальном синтаксисе, простых музыкальных</w:t>
      </w:r>
      <w:r w:rsidR="00964236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формах;</w:t>
      </w:r>
    </w:p>
    <w:p w:rsidR="0005271E" w:rsidRPr="0024418E" w:rsidRDefault="0005271E" w:rsidP="0024418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представление о длительности нот в соотношении с различными шагами;</w:t>
      </w:r>
    </w:p>
    <w:p w:rsidR="0005271E" w:rsidRPr="0024418E" w:rsidRDefault="0005271E" w:rsidP="0024418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умение согласовывать движения со строением музыкального</w:t>
      </w:r>
      <w:r w:rsidR="00964236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произведения;</w:t>
      </w:r>
    </w:p>
    <w:p w:rsidR="0005271E" w:rsidRPr="0024418E" w:rsidRDefault="0005271E" w:rsidP="0024418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навыки двигательного воспроизведения ритмических движений</w:t>
      </w:r>
      <w:r w:rsidR="00964236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посредством воспроизведения ударом в ладоши и музыкального инструмента;</w:t>
      </w:r>
    </w:p>
    <w:p w:rsidR="0005271E" w:rsidRPr="0024418E" w:rsidRDefault="0005271E" w:rsidP="0024418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навыки сочетания музыкально-ритмических упражнений с ритмическими</w:t>
      </w:r>
      <w:r w:rsidR="00964236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движениями;</w:t>
      </w:r>
    </w:p>
    <w:p w:rsidR="00C55916" w:rsidRPr="0024418E" w:rsidRDefault="0005271E" w:rsidP="0024418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навыки игры на музыкальных инструментах в сочетании с музыкально-ритмическими упражнениями.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Учащиеся осваивают программу циклично, полученные ими в ходе обучения, знания, умения и навыки на первом году обучения, закрепляются в следующем учебном году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: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определять характер музыки словами (грустный, веселый, спокойный, плавный, изящный);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правильно определять сильную долю музыки и различать длительности нот;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знать различия «народной» и «классической» музыки;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различать жанры в музыке: песня, танец, марш;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грамотно исполнять движения;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выполнять основные движения упражнений с предметами и без них под музыку на 2/4 и 4/4, 3/4;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начинать и заканчивать движение вместе с музыкой;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координировать движения - рук, ног и головы, при ходьбе, беге, галопе;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ориентироваться в пространстве, выполнять повороты, определять право и лево в движении и исполнении упражнения с использованием предметов;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свободно держать корпус, голову и руки в тех или иных положениях;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синхронизировать движения;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знать термины: громко – тихо, высоко – низко, характер музыки (бодрый, веселый, печальный, грустный), темп музыки и движения (быстро, медленно, умеренно), музыкальные размеры, длительности, понятия «затакт», «сильная доля», «фраза», музыкальные жанры – песня, танец, марш;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знать названия простых танцевальных шагов, а также уметь их правильно исполнить;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слышать изменения звучания музыки и передавать их изменением движения;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повторять простейший ритмический рисунок;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выполнять с более четким исполнением подражательные движения;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правильно ориентироваться на сценической площадке;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свободно и правильно держать корпус, голову в тех или иных позах, согласно выполнению движения или комбинации.</w:t>
      </w:r>
    </w:p>
    <w:p w:rsidR="0024418E" w:rsidRPr="0024418E" w:rsidRDefault="0024418E" w:rsidP="0024418E">
      <w:pPr>
        <w:pStyle w:val="a4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360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Примерные требования к контрольным занятиям: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За время обучения учащиеся должны приобрести ряд практических навыков:</w:t>
      </w:r>
    </w:p>
    <w:p w:rsidR="0024418E" w:rsidRPr="0024418E" w:rsidRDefault="0024418E" w:rsidP="0024418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выполнять определенные упражнения.</w:t>
      </w:r>
    </w:p>
    <w:p w:rsidR="0024418E" w:rsidRPr="0024418E" w:rsidRDefault="0024418E" w:rsidP="0024418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сознательно управлять своими движениями.</w:t>
      </w:r>
    </w:p>
    <w:p w:rsidR="0024418E" w:rsidRPr="0024418E" w:rsidRDefault="0024418E" w:rsidP="0024418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Владеть упражнениями на развитие музыкальности, метроритма.</w:t>
      </w:r>
    </w:p>
    <w:p w:rsidR="0024418E" w:rsidRPr="0024418E" w:rsidRDefault="0024418E" w:rsidP="0024418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Уметь координировать движения.</w:t>
      </w:r>
    </w:p>
    <w:p w:rsidR="0024418E" w:rsidRPr="0024418E" w:rsidRDefault="0024418E" w:rsidP="0024418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Владеть изученными танцевальными движениями разных характеров и музыкальных темпов.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360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Прогнозируемый результат.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По окончании срока обучения учащиеся должны:</w:t>
      </w:r>
    </w:p>
    <w:p w:rsidR="0024418E" w:rsidRPr="0024418E" w:rsidRDefault="0024418E" w:rsidP="0024418E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давать субъективную оценку музыкальному произведению;</w:t>
      </w:r>
    </w:p>
    <w:p w:rsidR="0024418E" w:rsidRPr="0024418E" w:rsidRDefault="0024418E" w:rsidP="0024418E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творчески относиться к занятиям музыкой;</w:t>
      </w:r>
    </w:p>
    <w:p w:rsidR="0024418E" w:rsidRPr="0024418E" w:rsidRDefault="0024418E" w:rsidP="0024418E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свободно и уверенно держаться на сцене;</w:t>
      </w:r>
    </w:p>
    <w:p w:rsidR="0024418E" w:rsidRPr="0024418E" w:rsidRDefault="0024418E" w:rsidP="0024418E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овладеть навыками координации и ориентировки в пространстве, просчитывать ритмический рисунок в размерах 2/4, 3/4, 4/4, 3/8, 6/8;</w:t>
      </w:r>
    </w:p>
    <w:p w:rsidR="0024418E" w:rsidRPr="0024418E" w:rsidRDefault="0024418E" w:rsidP="0024418E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обладать развитым чувством ритма, музыкальным слухом.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 течение года учащиеся должны разучить 4 музыкальные композиции. В концертном варианте представить 1 – 2 номера.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C55916" w:rsidRPr="0024418E" w:rsidRDefault="00204003" w:rsidP="002040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Требования к уровню подготовки обучающихся по темам</w:t>
      </w:r>
    </w:p>
    <w:p w:rsidR="00964236" w:rsidRDefault="00964236" w:rsidP="00204003">
      <w:pPr>
        <w:pStyle w:val="a4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576"/>
        <w:gridCol w:w="6485"/>
      </w:tblGrid>
      <w:tr w:rsidR="00204003" w:rsidTr="00204003">
        <w:tc>
          <w:tcPr>
            <w:tcW w:w="3576" w:type="dxa"/>
          </w:tcPr>
          <w:p w:rsidR="00204003" w:rsidRPr="00204003" w:rsidRDefault="00204003" w:rsidP="00204003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тема</w:t>
            </w:r>
          </w:p>
        </w:tc>
        <w:tc>
          <w:tcPr>
            <w:tcW w:w="6485" w:type="dxa"/>
          </w:tcPr>
          <w:p w:rsidR="00204003" w:rsidRPr="00204003" w:rsidRDefault="00204003" w:rsidP="00204003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программные требования</w:t>
            </w:r>
          </w:p>
        </w:tc>
      </w:tr>
      <w:tr w:rsidR="00204003" w:rsidTr="00204003">
        <w:tc>
          <w:tcPr>
            <w:tcW w:w="3576" w:type="dxa"/>
          </w:tcPr>
          <w:p w:rsidR="00204003" w:rsidRPr="00204003" w:rsidRDefault="00204003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Характер музыки</w:t>
            </w:r>
          </w:p>
        </w:tc>
        <w:tc>
          <w:tcPr>
            <w:tcW w:w="6485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различно двигаться в соответствии с характером музыки.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Выразительно передавать движениями образы произведений.</w:t>
            </w:r>
          </w:p>
        </w:tc>
      </w:tr>
      <w:tr w:rsidR="00204003" w:rsidTr="00204003">
        <w:tc>
          <w:tcPr>
            <w:tcW w:w="3576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Вступление, начало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и каденционное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окончание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музыкального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произведения</w:t>
            </w:r>
          </w:p>
        </w:tc>
        <w:tc>
          <w:tcPr>
            <w:tcW w:w="6485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Самостоятельно начинать и заканчивать движение с началом и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окончанием музыки.</w:t>
            </w:r>
          </w:p>
          <w:p w:rsidR="00204003" w:rsidRPr="00204003" w:rsidRDefault="00204003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выделять особыми движениями каденцию.</w:t>
            </w:r>
          </w:p>
        </w:tc>
      </w:tr>
      <w:tr w:rsidR="00204003" w:rsidTr="00204003">
        <w:tc>
          <w:tcPr>
            <w:tcW w:w="3576" w:type="dxa"/>
          </w:tcPr>
          <w:p w:rsidR="00204003" w:rsidRPr="00204003" w:rsidRDefault="00204003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Регистры</w:t>
            </w:r>
          </w:p>
        </w:tc>
        <w:tc>
          <w:tcPr>
            <w:tcW w:w="6485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передавать пластическими движениями звучание верхнего,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среднего и нижнего регистров.</w:t>
            </w:r>
          </w:p>
        </w:tc>
      </w:tr>
      <w:tr w:rsidR="00204003" w:rsidTr="00204003">
        <w:tc>
          <w:tcPr>
            <w:tcW w:w="3576" w:type="dxa"/>
          </w:tcPr>
          <w:p w:rsid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Три основных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темпа:</w:t>
            </w:r>
          </w:p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медленный,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умеренный,</w:t>
            </w:r>
          </w:p>
          <w:p w:rsidR="00204003" w:rsidRPr="00204003" w:rsidRDefault="00204003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быстрый</w:t>
            </w:r>
          </w:p>
        </w:tc>
        <w:tc>
          <w:tcPr>
            <w:tcW w:w="6485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делать одинаковые движения в разных темпах.</w:t>
            </w:r>
          </w:p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четко двигаться во всех темпах.</w:t>
            </w:r>
          </w:p>
          <w:p w:rsidR="00204003" w:rsidRPr="00204003" w:rsidRDefault="00204003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внезапно переключаться из одного темпа в другой.</w:t>
            </w:r>
          </w:p>
        </w:tc>
      </w:tr>
      <w:tr w:rsidR="00204003" w:rsidTr="00204003">
        <w:tc>
          <w:tcPr>
            <w:tcW w:w="3576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Ускорение и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замедление темпа</w:t>
            </w:r>
          </w:p>
        </w:tc>
        <w:tc>
          <w:tcPr>
            <w:tcW w:w="6485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Соблюдать четкость движения при изменении темпа.</w:t>
            </w:r>
          </w:p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самостоятельно различать темповые изменения в музыке и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передавать их движениями.</w:t>
            </w:r>
          </w:p>
        </w:tc>
      </w:tr>
      <w:tr w:rsidR="00204003" w:rsidTr="00204003">
        <w:tc>
          <w:tcPr>
            <w:tcW w:w="3576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Динамика: форте,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пиано;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меццо-форте,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меццо-пиано,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крещендо, диминуэндо</w:t>
            </w:r>
          </w:p>
        </w:tc>
        <w:tc>
          <w:tcPr>
            <w:tcW w:w="6485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Слышать и передавать в движении ярко выраженные ритмические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акценты.</w:t>
            </w:r>
          </w:p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реагировать на постепенное усиление или ослабление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звучности.</w:t>
            </w:r>
          </w:p>
        </w:tc>
      </w:tr>
      <w:tr w:rsidR="00204003" w:rsidTr="00204003">
        <w:tc>
          <w:tcPr>
            <w:tcW w:w="3576" w:type="dxa"/>
          </w:tcPr>
          <w:p w:rsidR="00204003" w:rsidRPr="00204003" w:rsidRDefault="00204003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Лад: мажор и минор</w:t>
            </w:r>
          </w:p>
        </w:tc>
        <w:tc>
          <w:tcPr>
            <w:tcW w:w="6485" w:type="dxa"/>
          </w:tcPr>
          <w:p w:rsidR="00204003" w:rsidRPr="00204003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Слышать и передавать в движении ладовую окраску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произведения.</w:t>
            </w:r>
          </w:p>
        </w:tc>
      </w:tr>
      <w:tr w:rsidR="00204003" w:rsidTr="00204003">
        <w:tc>
          <w:tcPr>
            <w:tcW w:w="3576" w:type="dxa"/>
          </w:tcPr>
          <w:p w:rsidR="00204003" w:rsidRPr="00204003" w:rsidRDefault="00212745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Пульс. Доля</w:t>
            </w:r>
          </w:p>
        </w:tc>
        <w:tc>
          <w:tcPr>
            <w:tcW w:w="6485" w:type="dxa"/>
          </w:tcPr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Равномерно отмечать пульс в трех темпах, выделять в нем</w:t>
            </w:r>
          </w:p>
          <w:p w:rsidR="00204003" w:rsidRPr="00204003" w:rsidRDefault="00212745" w:rsidP="0021274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сильные и слабые доли.</w:t>
            </w:r>
          </w:p>
        </w:tc>
      </w:tr>
      <w:tr w:rsidR="00204003" w:rsidTr="00204003">
        <w:tc>
          <w:tcPr>
            <w:tcW w:w="3576" w:type="dxa"/>
          </w:tcPr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Метр</w:t>
            </w:r>
          </w:p>
          <w:p w:rsidR="00212745" w:rsidRDefault="00212745" w:rsidP="0021274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  <w:p w:rsidR="00204003" w:rsidRPr="00204003" w:rsidRDefault="00212745" w:rsidP="0021274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lastRenderedPageBreak/>
              <w:t>Размеры 2/4, 3/4</w:t>
            </w:r>
          </w:p>
        </w:tc>
        <w:tc>
          <w:tcPr>
            <w:tcW w:w="6485" w:type="dxa"/>
          </w:tcPr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lastRenderedPageBreak/>
              <w:t>Выделять сильные и слабые доли в простых размерах.</w:t>
            </w:r>
          </w:p>
          <w:p w:rsidR="00204003" w:rsidRDefault="00212745" w:rsidP="0021274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Дирижировать в размерах 2/4, 3/4</w:t>
            </w:r>
          </w:p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lastRenderedPageBreak/>
              <w:t>Различать на слух размеры 2/4, 3/4. Дирижирование с передачей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пульса ровными шагами.</w:t>
            </w:r>
          </w:p>
          <w:p w:rsidR="00212745" w:rsidRPr="00204003" w:rsidRDefault="00212745" w:rsidP="0021274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Выделять движениями затактовые построения.</w:t>
            </w:r>
          </w:p>
        </w:tc>
      </w:tr>
      <w:tr w:rsidR="00204003" w:rsidTr="00204003">
        <w:tc>
          <w:tcPr>
            <w:tcW w:w="3576" w:type="dxa"/>
          </w:tcPr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lastRenderedPageBreak/>
              <w:t>Простая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двухчастная и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трехчастная форма;</w:t>
            </w:r>
          </w:p>
          <w:p w:rsidR="00204003" w:rsidRPr="00204003" w:rsidRDefault="00212745" w:rsidP="0021274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Форма Рондо</w:t>
            </w:r>
          </w:p>
        </w:tc>
        <w:tc>
          <w:tcPr>
            <w:tcW w:w="6485" w:type="dxa"/>
          </w:tcPr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Выделять окончания частей определенными движениями.</w:t>
            </w:r>
          </w:p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менять движение со сменой частей.</w:t>
            </w:r>
          </w:p>
          <w:p w:rsidR="00204003" w:rsidRPr="00204003" w:rsidRDefault="00212745" w:rsidP="0021274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Определять количество частей.</w:t>
            </w:r>
          </w:p>
        </w:tc>
      </w:tr>
      <w:tr w:rsidR="00204003" w:rsidTr="00204003">
        <w:tc>
          <w:tcPr>
            <w:tcW w:w="3576" w:type="dxa"/>
          </w:tcPr>
          <w:p w:rsidR="00204003" w:rsidRPr="00204003" w:rsidRDefault="00212745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Реприза</w:t>
            </w:r>
          </w:p>
        </w:tc>
        <w:tc>
          <w:tcPr>
            <w:tcW w:w="6485" w:type="dxa"/>
          </w:tcPr>
          <w:p w:rsidR="00204003" w:rsidRPr="00204003" w:rsidRDefault="00212745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повторять движения с повторением музыкальной части.</w:t>
            </w:r>
          </w:p>
        </w:tc>
      </w:tr>
      <w:tr w:rsidR="00212745" w:rsidTr="00204003">
        <w:tc>
          <w:tcPr>
            <w:tcW w:w="3576" w:type="dxa"/>
          </w:tcPr>
          <w:p w:rsidR="00212745" w:rsidRDefault="00212745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Музыкальные фразы</w:t>
            </w:r>
          </w:p>
        </w:tc>
        <w:tc>
          <w:tcPr>
            <w:tcW w:w="6485" w:type="dxa"/>
          </w:tcPr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Различать фразы произведения передавать их окончание</w:t>
            </w:r>
          </w:p>
          <w:p w:rsidR="00212745" w:rsidRPr="00212745" w:rsidRDefault="00212745" w:rsidP="0021274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движениями.</w:t>
            </w:r>
          </w:p>
        </w:tc>
      </w:tr>
      <w:tr w:rsidR="00212745" w:rsidTr="00204003">
        <w:tc>
          <w:tcPr>
            <w:tcW w:w="3576" w:type="dxa"/>
          </w:tcPr>
          <w:p w:rsid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Ритм;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длительности: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целые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,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половинные,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четверти,</w:t>
            </w:r>
            <w: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восьмые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, шестнадцатые</w:t>
            </w:r>
          </w:p>
          <w:p w:rsid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«Ритмическое эхо»</w:t>
            </w:r>
          </w:p>
        </w:tc>
        <w:tc>
          <w:tcPr>
            <w:tcW w:w="6485" w:type="dxa"/>
          </w:tcPr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двигаться ровными длительностями в разных темпах, уметь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внезапно менять длительности.</w:t>
            </w:r>
          </w:p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Передавать простой ритмический рисунок хлопками, условными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обозначениями длительностей, шагами.</w:t>
            </w:r>
          </w:p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запомнить ритм и обозначить длительности условными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движениями.</w:t>
            </w:r>
          </w:p>
        </w:tc>
      </w:tr>
      <w:tr w:rsidR="00212745" w:rsidTr="00204003">
        <w:tc>
          <w:tcPr>
            <w:tcW w:w="3576" w:type="dxa"/>
          </w:tcPr>
          <w:p w:rsid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Ритмическое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двухголосие</w:t>
            </w:r>
          </w:p>
        </w:tc>
        <w:tc>
          <w:tcPr>
            <w:tcW w:w="6485" w:type="dxa"/>
          </w:tcPr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Одновременное исполнение ритма и метра произведения:</w:t>
            </w:r>
          </w:p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выполнение несложных ритмических рисунков условными</w:t>
            </w:r>
          </w:p>
          <w:p w:rsidR="00212745" w:rsidRPr="00212745" w:rsidRDefault="00212745" w:rsidP="0085082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50821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обозначениями длительностей с одновременной передачей пульса</w:t>
            </w:r>
            <w:r w:rsidR="00850821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шагами.</w:t>
            </w:r>
          </w:p>
          <w:p w:rsidR="00212745" w:rsidRPr="00212745" w:rsidRDefault="00850821" w:rsidP="0085082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- </w:t>
            </w:r>
            <w:r w:rsidR="00212745" w:rsidRPr="00850821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дирижирование с одновременным исполнением ритмического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212745"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рисунка шагами.</w:t>
            </w:r>
          </w:p>
        </w:tc>
      </w:tr>
      <w:tr w:rsidR="00212745" w:rsidTr="00204003">
        <w:tc>
          <w:tcPr>
            <w:tcW w:w="3576" w:type="dxa"/>
          </w:tcPr>
          <w:p w:rsidR="00212745" w:rsidRDefault="00850821" w:rsidP="0085082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50821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Полифоническая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850821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фактура: канон</w:t>
            </w:r>
          </w:p>
        </w:tc>
        <w:tc>
          <w:tcPr>
            <w:tcW w:w="6485" w:type="dxa"/>
          </w:tcPr>
          <w:p w:rsidR="00850821" w:rsidRPr="00850821" w:rsidRDefault="00850821" w:rsidP="0085082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50821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Исполнение простого ритма каноном на 2 голоса.</w:t>
            </w:r>
          </w:p>
          <w:p w:rsidR="00212745" w:rsidRPr="00212745" w:rsidRDefault="00850821" w:rsidP="00850821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50821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Исполнение ритма произведения каноном на 2 голоса</w:t>
            </w:r>
          </w:p>
        </w:tc>
      </w:tr>
    </w:tbl>
    <w:p w:rsidR="00850821" w:rsidRDefault="00850821" w:rsidP="00204003">
      <w:pPr>
        <w:pStyle w:val="a4"/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 xml:space="preserve">IV. ФОРМЫ И </w:t>
      </w:r>
      <w:r w:rsidR="00964236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МЕТОДЫ КОНТРОЛЯ, СИСТЕМА ОЦЕНОК</w:t>
      </w:r>
    </w:p>
    <w:p w:rsidR="0005271E" w:rsidRPr="0089422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Аттестация: цели, виды, форма, содержание</w:t>
      </w:r>
    </w:p>
    <w:p w:rsidR="0005271E" w:rsidRPr="00964236" w:rsidRDefault="0005271E" w:rsidP="0085082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Оперативное управление учебным процессом невозможно без</w:t>
      </w:r>
      <w:r w:rsid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осуществления контроля знаний, умений и навыков обучающихся. Именно</w:t>
      </w:r>
      <w:r w:rsid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через контроль осуществляется проверочная, воспитательная и корректирующая</w:t>
      </w:r>
      <w:r w:rsidR="0085082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функции.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Оценка качества реализации программы "Ритмика" включает в себя</w:t>
      </w:r>
      <w:r w:rsid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текущий контроль успеваемости, промежуточную аттестацию обучающихся.</w:t>
      </w:r>
    </w:p>
    <w:p w:rsidR="004062DE" w:rsidRPr="00964236" w:rsidRDefault="004062DE" w:rsidP="004062D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Педагог должен выставить обучающемуся годовую оценку с учетом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успеваемости в учебном году, работы в классе, дисциплины, восприятия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замечаний педагога, участия </w:t>
      </w:r>
      <w:r w:rsidR="005E2D7A"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на различных выступлениях: концертах, просмотрах и т.д.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, результатов контрольных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уроков.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Каждую четверть завершает контрольный урок. В конце года проводится открытый урок для родителей 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преподавателей. Выступление обсуждается преподавателями отделения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М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узык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альное 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скусство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.</w:t>
      </w:r>
    </w:p>
    <w:p w:rsidR="0005271E" w:rsidRPr="00964236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Итоговая аттестация проводится в форме контрольного занятия</w:t>
      </w:r>
      <w:r w:rsid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и</w:t>
      </w:r>
      <w:r w:rsid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ли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участия в годовом отчетном концерте школы.</w:t>
      </w:r>
    </w:p>
    <w:p w:rsidR="0005271E" w:rsidRPr="00964236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На заключительном просмотре учащиеся должны продемонстрировать:</w:t>
      </w:r>
    </w:p>
    <w:p w:rsidR="0005271E" w:rsidRPr="0005271E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знания:</w:t>
      </w:r>
    </w:p>
    <w:p w:rsidR="0005271E" w:rsidRPr="00964236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- основ музыкальной грамоты;</w:t>
      </w:r>
    </w:p>
    <w:p w:rsidR="0005271E" w:rsidRPr="00964236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- основ ритмической основы;</w:t>
      </w:r>
    </w:p>
    <w:p w:rsidR="0005271E" w:rsidRPr="00964236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- принципов взаимодействия музыки и </w:t>
      </w:r>
      <w:r w:rsid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движения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;</w:t>
      </w:r>
    </w:p>
    <w:p w:rsidR="0005271E" w:rsidRPr="0005271E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умения и навыки:</w:t>
      </w:r>
    </w:p>
    <w:p w:rsidR="0005271E" w:rsidRPr="00964236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 xml:space="preserve">- 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самостоятельно исполнять ритмические упражнения;</w:t>
      </w:r>
    </w:p>
    <w:p w:rsidR="0005271E" w:rsidRPr="00964236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- соблюдения требований к безопасности при выполнении танцевальных</w:t>
      </w:r>
      <w:r w:rsid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движений.</w:t>
      </w:r>
    </w:p>
    <w:p w:rsidR="0005271E" w:rsidRPr="0005271E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</w:p>
    <w:p w:rsidR="0005271E" w:rsidRPr="0089422E" w:rsidRDefault="0005271E" w:rsidP="008942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Критерии оценки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Для аттестации обучающихся создаются фонды оценочных средств,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которые включают в себя методы контроля, позволяющие оценить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приобретенные знания, умения и навыки.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По результатам текущей, промежуточной и итоговой аттестации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выставляются оценки: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 xml:space="preserve">5 («отлично») –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осмысленное выступление, выразительный показ метро-ритмических движений, композиций, использование богатого арсенала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выразительных средств, точное и грамотное выполнение задания;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 xml:space="preserve">4 («хорошо») –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показ с ясной художественно-музыкальной трактовкой,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но не все технически проработано, определенное количество погрешностей не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дае</w:t>
      </w:r>
      <w:r w:rsid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т возможность оценить «отлично»,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присутствуют неточности в исполнении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заданных движений и комбинаций, недочеты в исполнении метро-ритмических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композиций;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 xml:space="preserve">3 («удовлетворительно») –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средний технический уровень подготовки,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бедный, недостаточный агогический арсенал (динамика, фразировка),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недостаточное донесение до слушателя художественного замысла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произведения;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 xml:space="preserve">2 («неудовлетворительно») –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показ с частыми остановками,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однообразной динамикой, без элементов фразировки, без личного участия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самого учащегося;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 xml:space="preserve">зачет (без оценки) –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отражает достаточный уровень подготовки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и исполнения на определенном этапе обучения.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Согласно ФГТ, данная система оценки качества исполнения является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основной. Фонды оценочных средств призваны обеспечивать оценку качества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приобретенных выпускниками знаний, умений и навыков.</w:t>
      </w:r>
    </w:p>
    <w:p w:rsidR="004062DE" w:rsidRDefault="004062D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6E6659" w:rsidRPr="006E6659" w:rsidRDefault="006E6659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6E6659" w:rsidRPr="0005271E" w:rsidRDefault="0005271E" w:rsidP="00A73B6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V. МЕТОДИЧЕСКОЕ ОБЕСПЕЧЕНИЕ УЧЕБНОГО ПРОЦЕССА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В каждом ребенке в большей или меньшей степени заложена потребность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в движении, музыкально-ритмической организованности. Основная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педагогическая задача – активизировать и поддержать эту потребность.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В процессе обучения ребенок открывает для себя свойства музыкального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звука (тембр, длительность, высоту, громкость); познает двигательные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способности своего тела. Учебная работа по восприятию данных качеств звука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развивает музыкальные способности ученика, метроритмическое чувство. И,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как результат развития этих способностей, - формирование навыков движения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под музыку.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Программа имеет своей целью адаптировать музыкально-ритмические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понятия к младшему школьному возрасту, обогатить познания детей об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окружающем мире представлениями о метроритмической основе музыкального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искусства. Поскольку речь идет о групповых занятиях, предпочтение отдается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методике игрового сотрудничества.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Музыкальное сопровождение урока является основой музыкально-ритмического воспитания и влияет на развитие музыкальной культуры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учащихся. Музыкальное оформление должно быть разнообразным и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качественно исполненным. Произведения должны быть доступными для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восприятия детей, ясными по фактуре, жанру, стилю, разнообразными по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характеру и мелодическому содержанию.</w:t>
      </w:r>
    </w:p>
    <w:p w:rsidR="0005271E" w:rsidRPr="006E6659" w:rsidRDefault="00654719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="0005271E"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На занятиях используется: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- классическая музыка,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- народная музыка,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- музыка в современных ритмах.</w:t>
      </w:r>
    </w:p>
    <w:p w:rsidR="0005271E" w:rsidRPr="0089422E" w:rsidRDefault="0005271E" w:rsidP="008942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Методические рекомендации педагогическим работникам</w:t>
      </w:r>
    </w:p>
    <w:p w:rsidR="0005271E" w:rsidRPr="00ED341D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При организации и проведении занятий по предмету «Ритмика»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необходимо придерживаться следующих принципов:</w:t>
      </w:r>
    </w:p>
    <w:p w:rsidR="0005271E" w:rsidRDefault="0005271E" w:rsidP="00BA0ABD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принципа сознательности и активности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, предусматривающего, прежде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всего, воспитание осмысленного овладения метроритмическими движениями;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заинтересованности и творческого отношения к решению поставленных задач;</w:t>
      </w:r>
    </w:p>
    <w:p w:rsidR="0005271E" w:rsidRDefault="0005271E" w:rsidP="00BA0ABD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принципа наглядности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, предусматривающего использование при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обучении личной демонстрации преподавателем метроритмических движений,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иллюстративного материала, словесное описание нового приема;</w:t>
      </w:r>
    </w:p>
    <w:p w:rsidR="0005271E" w:rsidRDefault="0005271E" w:rsidP="00BA0ABD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принципа доступности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, определяющим постановку перед учащимися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посильных задач, поддержание интереса к занятиям, постоянное изучение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способностей учащихся, их возможностей в освоении конкретных элементов,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оказание помощи в преодолении трудностей;</w:t>
      </w:r>
    </w:p>
    <w:p w:rsidR="0005271E" w:rsidRPr="00ED341D" w:rsidRDefault="0005271E" w:rsidP="00BA0ABD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принцип систематичности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, который предусматривает регулярное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освоение новых элементов для расширения активного арсенала приемов,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чередование работы и отдыха в процессе обучения с целью сохранения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работоспособности и активности учащихся.</w:t>
      </w:r>
    </w:p>
    <w:p w:rsidR="0005271E" w:rsidRPr="00ED341D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Процесс обучения музыкально-ритмическим движениям включает три</w:t>
      </w:r>
    </w:p>
    <w:p w:rsidR="0005271E" w:rsidRPr="00ED341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этапа.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На первом этапе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ставятся задачи:</w:t>
      </w:r>
    </w:p>
    <w:p w:rsidR="0005271E" w:rsidRDefault="0005271E" w:rsidP="00BA0AB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ознакомления детей с новым упражнением;</w:t>
      </w:r>
    </w:p>
    <w:p w:rsidR="0005271E" w:rsidRDefault="0005271E" w:rsidP="00BA0AB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создания целостного впечатления о музыке и движении;</w:t>
      </w:r>
    </w:p>
    <w:p w:rsidR="0005271E" w:rsidRPr="00ED341D" w:rsidRDefault="0005271E" w:rsidP="00BA0AB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разучивания движения.</w:t>
      </w:r>
    </w:p>
    <w:p w:rsidR="0005271E" w:rsidRPr="00ED341D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Методика обучения состоит в следующем: преподаватель прослушивает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вместе с детьми музыкальное произведение, раскрывает его характер, образы и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показывает музыкально-ритмическое движение, стремясь пробудить в детях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желание разучить его. Показ должен быть точным, эмоциональным и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целостным.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На втором этапе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задачи расширяются, продолжатся:</w:t>
      </w:r>
    </w:p>
    <w:p w:rsidR="0005271E" w:rsidRDefault="0005271E" w:rsidP="00BA0ABD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углубленное разучивание музыкально-ритмического движения,</w:t>
      </w:r>
    </w:p>
    <w:p w:rsidR="0005271E" w:rsidRPr="00ED341D" w:rsidRDefault="0005271E" w:rsidP="00BA0ABD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уточнение его элементов и создание целостного образа, настроения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музыкального произведения.</w:t>
      </w:r>
    </w:p>
    <w:p w:rsidR="0005271E" w:rsidRPr="00ED341D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Педагог дает необходимые разъяснения, напоминает последовательность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действий, своевременно, доброжелательно оценивает достижения детей.</w:t>
      </w:r>
    </w:p>
    <w:p w:rsidR="0005271E" w:rsidRPr="00ED341D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Задача третьего этапа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заключается в том, чтобы закрепить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представления о музыке и движении, поощряя детей самостоятельно выполнять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разученные движения.</w:t>
      </w:r>
    </w:p>
    <w:p w:rsidR="005E2D7A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Методика закрепления и совершенствования музыкально-ритмического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движения нацелена на работу над его качеством. Преподаватель, напоминая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последовательность, используя образные сравнения, отмечая удачное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исполнение, создает условия для эмоционального выполнения детьми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музыкально-ритмических движений.</w:t>
      </w:r>
    </w:p>
    <w:p w:rsidR="005E2D7A" w:rsidRPr="005E2D7A" w:rsidRDefault="005E2D7A" w:rsidP="00E714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Основной метод, использованный в занятиях ритмики – от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интуитивного ощущения к сознательному анализу через закрепленный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тренинг ощущения ритма или других элементов музыкальной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выразительности осуществляется переход к отображению услышанного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при помощи тела, движения. То есть подобный метод активизирует</w:t>
      </w:r>
      <w:r w:rsidR="00E714C7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музыкальное мышление детей, дает возможность ученику проявить свою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индивидуальность.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На первых этапах работы дети интуитивно воспринимают и передают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в движении характер, темп, динамику, метроритмические особенности произведения в различных игровых и творческих упражнениях. После ряда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заданий, выполняемых интуитивно, педагог постепенно знакомит детей с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элементами музыкальной речи, подводя их к сознательному освоению музыкальной грамоты.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Вся работа по ритмике строится как на коллективных, так и на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индивидуальных действиях, которые расширяют возможности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воспитательного воздействия, повышают организованность, развивают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дружелюбие. Групповые формы работы доминируют. Формы работы с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индивидуальными заданиями целесообразно проводить с уже знакомым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музыкальным материалом в качестве контроля знаний.</w:t>
      </w:r>
    </w:p>
    <w:p w:rsidR="005E2D7A" w:rsidRPr="005E2D7A" w:rsidRDefault="005E2D7A" w:rsidP="00A73B6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Урок ритмики должен быть динамичным, музыкальные фрагменты и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формы работы стремительно сменяют друг друга. Это урок, в котором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осуществляется постоянный тренинг. Домашних заданий не существует.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В ритмике принят концентрический метод работы. Педагог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постоянно возвращается к отдельным темам, знакомому музыкальному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материалу усложняя упражнения и задания. Таким образом,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распределение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материала по темам носит условный характер. Последовательность тем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каждый преподаватель может варьировать на основе личного опыта и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интуиции, с учетом уровня способностей детей в разных группах.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Изложение материала по темам не следует понимать как обязательное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требование и последовательно изучать одну названную тему за другой.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Темы расположены по степени трудности. Каждая тема (характер, темп,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метр, длительности ритм и т. д.) присутствует на всех уроках. Она повторяется, а затем в ней добавляются более сложные задания. Часто усложнения происходят за счет сочетания в заданиях нескольких тем одновременно.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Таким образом, уроки ритмики строятся комплексно, материал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берется из разных тем. Одна тема может явиться основным стержнем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работы, другая будет затрагиваться попутно. Работа над каждой темой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создает предпосылку и основу для последующей работы, и в свою очередь,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опирается на предыдущую. Часто разные темы прорабатываются на одном и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том же музыкальном примере.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В повторяемом материале отрабатывается точность, ритмичность движений.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Младшим школьникам свойственна конкретность мышления, непосредственность и эмоциональность в восприятии различных явлений в окружающей жизни. Они быстро утомляются, их внимание неустойчиво, поэтому на уроках ритмики требуется постоянная смена впечатлений. Большая часть урока проходит в виде образных игр. Педагогу необходимо уметь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быстро переключаться на различные виды деятельности, постоянно вводить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на уроках что-либо новое: формы работы, репертуар, а также чередовать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упражнения, требующие сосредоточенности, с легкими заданиями и игрой.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Для эффективности уроков ритмики необходимо активизировать внимание детей и поддерживать их заинтересованность.</w:t>
      </w:r>
    </w:p>
    <w:p w:rsidR="005E2D7A" w:rsidRPr="005E2D7A" w:rsidRDefault="005E2D7A" w:rsidP="00A73B6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Для этого:</w:t>
      </w:r>
    </w:p>
    <w:p w:rsidR="005E2D7A" w:rsidRPr="00A73B61" w:rsidRDefault="005E2D7A" w:rsidP="00A73B61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продолжительность каждой формы работы – не более 5 минут.</w:t>
      </w:r>
    </w:p>
    <w:p w:rsidR="005E2D7A" w:rsidRPr="00A73B61" w:rsidRDefault="005E2D7A" w:rsidP="00A73B61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урок вмещает 5-8 музыкальных фрагментов.</w:t>
      </w:r>
    </w:p>
    <w:p w:rsidR="005E2D7A" w:rsidRPr="00A73B61" w:rsidRDefault="005E2D7A" w:rsidP="00A73B61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каждый музыкальный фрагмент повторяется только с изменением</w:t>
      </w:r>
      <w:r w:rsidR="00A73B61"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заданий 3-7 раз.</w:t>
      </w:r>
    </w:p>
    <w:p w:rsidR="005E2D7A" w:rsidRPr="00A73B61" w:rsidRDefault="005E2D7A" w:rsidP="00A73B61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последовательность музыкального материала подбирается контрастно по темпу, характеру, движениям.</w:t>
      </w:r>
    </w:p>
    <w:p w:rsidR="0089422E" w:rsidRPr="0089422E" w:rsidRDefault="0089422E" w:rsidP="00894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lastRenderedPageBreak/>
        <w:t>Музыкально-ритмические игры</w:t>
      </w:r>
    </w:p>
    <w:p w:rsidR="0089422E" w:rsidRPr="0005271E" w:rsidRDefault="0089422E" w:rsidP="00894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</w:p>
    <w:p w:rsidR="0089422E" w:rsidRPr="0005271E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1) «Музыкальная шкатулка»</w:t>
      </w:r>
    </w:p>
    <w:p w:rsidR="0089422E" w:rsidRPr="00ED341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Описание:</w:t>
      </w:r>
    </w:p>
    <w:p w:rsidR="0089422E" w:rsidRPr="00ED341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Дети стоят спиной в круг, в центре круга – один из детей, у которого в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руках музыкальный инструмент. По указанию преподавателя он начинает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играть на инструменте, а остальные дети слушают его. Затем определяют, что за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инструмент прозвучал. Кто угадал, становится в круг, и преподаватель дает ему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новый инструмент и игра продолжается заново.</w:t>
      </w:r>
    </w:p>
    <w:p w:rsidR="0089422E" w:rsidRPr="00ED341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Игра развивает:</w:t>
      </w:r>
    </w:p>
    <w:p w:rsidR="0089422E" w:rsidRDefault="0089422E" w:rsidP="0089422E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музыкальный слух, при прослушивании музыки музыкального инструмента;</w:t>
      </w:r>
    </w:p>
    <w:p w:rsidR="0089422E" w:rsidRDefault="0089422E" w:rsidP="0089422E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чувство ритма, когда ребенок исполняет игру на инструменте в разнообразном ритмическом рисунке;</w:t>
      </w:r>
    </w:p>
    <w:p w:rsidR="0089422E" w:rsidRDefault="0089422E" w:rsidP="0089422E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быстроту мышления, чтобы первым определить и стать лидером.</w:t>
      </w:r>
    </w:p>
    <w:p w:rsidR="0089422E" w:rsidRPr="00ED341D" w:rsidRDefault="0089422E" w:rsidP="0089422E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89422E" w:rsidRPr="0005271E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2) «Мыши и мышеловка»</w:t>
      </w:r>
    </w:p>
    <w:p w:rsidR="0089422E" w:rsidRPr="00ED341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Описание:</w:t>
      </w:r>
    </w:p>
    <w:p w:rsidR="0089422E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Дети становятся в один общий круг, держась за руки. Далее по команде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преподавателя они производят расчет на «первый», «второй» (это делается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затем, чтобы дети и преподаватель могли определить, кто будет являться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«мышками», а кто – «мышеловкой»). Далее все участники, являющиеся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«первыми», делают шаг в круг и смыкают его, взяв друг друга за руки,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образовывая замкнутую «мышеловку». А «вторые», т.е. «мышки» становятся за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пределы «мышеловки».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Начинается игра. Звучит музыка. На вступление «мыши» еще не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двигаются и только потом, когда зазвучала основная мелодия «мыши»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пробегают посередине «мышеловки» и проскакивают в воротца, которые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образуют игроки «мышеловки», подняв сцепленные руки вверх. Как только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 обрывается, игроки «мышеловки» опускают руки и закрывают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«мышеловку». Оставшиеся «мышки» внутри, считаются пойманными. Они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становятся в общий круг, присоединятся к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«мышеловке». Игра продолжается.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Можно провести игру 3-4 раза. А затем поменять игроков местами. «Вторые»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становятся «мышеловкой», а «первые» - мышками.</w:t>
      </w:r>
    </w:p>
    <w:p w:rsidR="0089422E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В процессе освоения игры развивается:</w:t>
      </w:r>
    </w:p>
    <w:p w:rsidR="0089422E" w:rsidRPr="00C40E5D" w:rsidRDefault="0089422E" w:rsidP="0089422E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координация движения ребенка;</w:t>
      </w:r>
    </w:p>
    <w:p w:rsidR="0089422E" w:rsidRPr="00C40E5D" w:rsidRDefault="0089422E" w:rsidP="0089422E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умение ориентироваться в пространстве;</w:t>
      </w:r>
    </w:p>
    <w:p w:rsidR="0089422E" w:rsidRDefault="0089422E" w:rsidP="0089422E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потребность в коллективном взаимодействии, находясь в роли «мышеловки»;</w:t>
      </w:r>
    </w:p>
    <w:p w:rsidR="0089422E" w:rsidRDefault="0089422E" w:rsidP="0089422E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музыкальность (так как начало и окончание движения связано с музыкой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)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.</w:t>
      </w:r>
    </w:p>
    <w:p w:rsidR="0089422E" w:rsidRPr="00C40E5D" w:rsidRDefault="0089422E" w:rsidP="0089422E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89422E" w:rsidRPr="0005271E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3) «Самолетики – вертолетики»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Описание: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Дети делятся на две команды с одноименными игре названиями. Каждой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команде определяется свой музыкальный фрагмент, и когда музыка той или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иной команды звучит, то они начинают хаотично двигаться по залу и по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окончании должны вернуться на исходное место и выполнить задания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преподавателя. Например, прыжки на месте, полуприседания, исполнить хлопки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или притопы. Если звучит музыка другой команды, то команда, чья музыка не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звучит, стоит на месте («на аэродроме»).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Игра развивает:</w:t>
      </w:r>
    </w:p>
    <w:p w:rsidR="0089422E" w:rsidRDefault="0089422E" w:rsidP="0089422E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координацию движений, ориентировку в пространстве;</w:t>
      </w:r>
    </w:p>
    <w:p w:rsidR="0089422E" w:rsidRDefault="0089422E" w:rsidP="0089422E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быстроту движений, реакцию;</w:t>
      </w:r>
    </w:p>
    <w:p w:rsidR="0089422E" w:rsidRDefault="0089422E" w:rsidP="0089422E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музыкальный слух;</w:t>
      </w:r>
    </w:p>
    <w:p w:rsidR="0089422E" w:rsidRDefault="0089422E" w:rsidP="0089422E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память, так как ребенок запоминает задание и исполняет его спустя некоторое время.</w:t>
      </w:r>
    </w:p>
    <w:p w:rsidR="0089422E" w:rsidRPr="00C40E5D" w:rsidRDefault="0089422E" w:rsidP="0089422E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89422E" w:rsidRPr="0005271E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4) «Золотые ворота»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Описание: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Цель – развитие чувства ритма.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Основной шаг на 1,2,3 на 1 длинный шаг на 2,3 более короткий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.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Игра хороводная. Дети осваивают движения по кругу, отрабатывают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ритмичное выполнение шагов.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Игра заключается в ведении хоровода, руки поднимаем как ворота 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участники проходят в них при этом хорошо опускают голову, в этот момент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проговаривается текст: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Золотые ворота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Пропускают не всегда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Первый раз прощается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Второй запрещается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А на третий раз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Не пропустим вас –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на этой фразе опускаем руки и тот, кто остается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внутри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ворот становится в линию там где, образовываются ворота, ворота постепенно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увеличиваются и хоровод проходит больше ворот.</w:t>
      </w:r>
    </w:p>
    <w:p w:rsidR="0089422E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Игра развивает:</w:t>
      </w:r>
    </w:p>
    <w:p w:rsidR="0089422E" w:rsidRPr="00C40E5D" w:rsidRDefault="0089422E" w:rsidP="0089422E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умение ориентироваться в музыкально-ритмическом пространстве;</w:t>
      </w:r>
    </w:p>
    <w:p w:rsidR="0089422E" w:rsidRPr="00C40E5D" w:rsidRDefault="0089422E" w:rsidP="0089422E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быстроту движений, реакцию;</w:t>
      </w:r>
    </w:p>
    <w:p w:rsidR="0089422E" w:rsidRPr="00C40E5D" w:rsidRDefault="0089422E" w:rsidP="0089422E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музыкальный слух;</w:t>
      </w:r>
    </w:p>
    <w:p w:rsidR="0089422E" w:rsidRPr="00C40E5D" w:rsidRDefault="0089422E" w:rsidP="0089422E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музыкальную и метро-ритмическую память.</w:t>
      </w:r>
    </w:p>
    <w:p w:rsidR="00A73B61" w:rsidRPr="005E2D7A" w:rsidRDefault="00A73B61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5E2D7A" w:rsidRPr="00A73B61" w:rsidRDefault="0089422E" w:rsidP="00A73B6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V</w:t>
      </w:r>
      <w:r w:rsidR="00A73B61" w:rsidRPr="00A73B61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I. СПИСОК УЧЕБНОЙ И МЕТОДИЧЕСКОЙ ЛИТЕРАТУРЫ</w:t>
      </w:r>
    </w:p>
    <w:p w:rsidR="005E2D7A" w:rsidRPr="00A73B61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</w:t>
      </w: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. Боровик Т. Звуки, ритмы и слова. - Минск, 1999</w:t>
      </w:r>
    </w:p>
    <w:p w:rsidR="005E2D7A" w:rsidRPr="00A73B61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2. Буренина А. И. Ритмическая мозаика. СПб, 2000</w:t>
      </w:r>
    </w:p>
    <w:p w:rsidR="005E2D7A" w:rsidRPr="00A73B61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3. Бырченко Т., Франио Г. Хрестоматия по сольфеджио и ритмике. М.,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Советский композитор, 1991г.</w:t>
      </w:r>
    </w:p>
    <w:p w:rsidR="005E2D7A" w:rsidRPr="00A73B61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4. Жигалко Е., Казанская Е. Музыка, фантазия, игра. Часть1,2 (Учебное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пособие по ритмике, сольфеджио, слушанию музыка для детей 5-8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лет). СПб, Композитор, 2011.</w:t>
      </w:r>
    </w:p>
    <w:p w:rsidR="005E2D7A" w:rsidRPr="00A73B61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5. Колодницкий Г. А. Музыкальные игры, ритмические упражнения и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танцы для детей. Учебно-методическое пособие для педагогов. М.,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2000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6. Конорова Е. Методическое пособие по ритмике. Вып. 1, 2. – М.: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Музыка, 1978.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7. Поплянова Е.М Игровые каноны на уроках музыки. М., Владос, 2002.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8. Пустовойтова М. Б. Ритмика для детей. Учебно-методическое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пособие. М., «ВЛАДОС», 2008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9. «Сольфеджио. Ритмика» Методические рекомендации и программные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требования для преподавателей подготовительных групп при детских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музыкальных школах,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музыкальных отделений школ искусств.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Москва-1988г.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10.Тютюнникова Т.Э. Доноткино. Часть 1. Заводные макароны. М.,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Педагогическое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общество России, 2005.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11.Тютюнникова Т.Э. Доноткино. Часть 2. Квадратный апельсин. М.,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Педагогическое общество России, 2005.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12.Тютюнникова Т.Э. Потешные уроки: учебно-методическое пособие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для начального музыкального обучения. – СПб.: Музыкальная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палитра, 2011.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13.Франио Г., Лифиц И. Методическое пособие по ритмике: 1 кл. – М.: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Музыка, 1995.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14.Франио Г. Роль ритмики в эстетическом воспитании детей. – М.: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Советский композитор, 1990.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15.Франио Г.С. «Ритмика в детской музыкальной школе» М. «Пресссоло» 1997г.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16.Чибрикова-Луговская А.Е. «Ритмика» Методи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ческое пособие. М. Издательский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дом «Дрофа» 1998г.</w:t>
      </w:r>
    </w:p>
    <w:p w:rsid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17.Элементарное музыкальное воспитание по системе Карла Орфа / Сб.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Статей под ред. Л. Баренбойма. - М., 1978</w:t>
      </w:r>
    </w:p>
    <w:p w:rsidR="00C40E5D" w:rsidRPr="0089422E" w:rsidRDefault="00C40E5D" w:rsidP="0089422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</w:p>
    <w:p w:rsidR="0005271E" w:rsidRPr="0089422E" w:rsidRDefault="0089422E" w:rsidP="0024418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Cs/>
          <w:sz w:val="28"/>
          <w:szCs w:val="28"/>
        </w:rPr>
        <w:t>Список рекомендуемой литературы: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1. Бырченко Т., Франио Г. Хрестоматия по сольфеджио и ритмике. М.,</w:t>
      </w:r>
      <w:r w:rsid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Советский композитор, 1991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2. Васильева - Рождественская М. Историко-бытовой танец. М., 1968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3. Жак-Далькроз Э. Ритм. – М.: Классика – XXI век, 2001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4. Конорова Е. Методическое пособие по ритмике. Вып 1, 2. - М.:</w:t>
      </w:r>
      <w:r w:rsid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Музыка, 1978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5. Кулагина И. Художественное движение. - М.: Изд-во «Наука», 1999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6. Луговская А. Ритмические упражнения, игры и пляски - М.: 1991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7. Руднева С., Фиш Э. Ритмика. Музыкальное движение.- М.:</w:t>
      </w:r>
      <w:r w:rsidR="00FF2A27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Просвещение, 1972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8. Франио Г.С., Лифиц И.В. Методическое пособие по ритмике. 1 класс.</w:t>
      </w:r>
      <w:r w:rsidR="00FF2A27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М., Музыка, 1995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9. Франио Г.С. Методическое пособие по ритмике. 2 класс. М., Музыка,</w:t>
      </w:r>
      <w:r w:rsidR="00FF2A27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1996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10. Франио Г.С. Роль ритмики в эстетическом воспитании. М., 1988</w:t>
      </w:r>
    </w:p>
    <w:p w:rsidR="002C430F" w:rsidRPr="00C40E5D" w:rsidRDefault="0005271E" w:rsidP="00BA0A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11. Шушкина З. Ритмика. – М., 1967__</w:t>
      </w:r>
    </w:p>
    <w:sectPr w:rsidR="002C430F" w:rsidRPr="00C40E5D" w:rsidSect="00A711E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D7E" w:rsidRDefault="006B3D7E" w:rsidP="007B431C">
      <w:pPr>
        <w:spacing w:after="0" w:line="240" w:lineRule="auto"/>
      </w:pPr>
      <w:r>
        <w:separator/>
      </w:r>
    </w:p>
  </w:endnote>
  <w:endnote w:type="continuationSeparator" w:id="0">
    <w:p w:rsidR="006B3D7E" w:rsidRDefault="006B3D7E" w:rsidP="007B4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D7E" w:rsidRDefault="006B3D7E" w:rsidP="007B431C">
      <w:pPr>
        <w:spacing w:after="0" w:line="240" w:lineRule="auto"/>
      </w:pPr>
      <w:r>
        <w:separator/>
      </w:r>
    </w:p>
  </w:footnote>
  <w:footnote w:type="continuationSeparator" w:id="0">
    <w:p w:rsidR="006B3D7E" w:rsidRDefault="006B3D7E" w:rsidP="007B4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B156B"/>
    <w:multiLevelType w:val="hybridMultilevel"/>
    <w:tmpl w:val="9D069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31150"/>
    <w:multiLevelType w:val="hybridMultilevel"/>
    <w:tmpl w:val="BFC0AF5C"/>
    <w:lvl w:ilvl="0" w:tplc="0C9C1A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24BCA"/>
    <w:multiLevelType w:val="hybridMultilevel"/>
    <w:tmpl w:val="0F3232C8"/>
    <w:lvl w:ilvl="0" w:tplc="3656E7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C7B2C"/>
    <w:multiLevelType w:val="hybridMultilevel"/>
    <w:tmpl w:val="0640037C"/>
    <w:lvl w:ilvl="0" w:tplc="D0F613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82034B3"/>
    <w:multiLevelType w:val="hybridMultilevel"/>
    <w:tmpl w:val="0B120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7B535C"/>
    <w:multiLevelType w:val="hybridMultilevel"/>
    <w:tmpl w:val="87C2AA94"/>
    <w:lvl w:ilvl="0" w:tplc="12EA0E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022123"/>
    <w:multiLevelType w:val="hybridMultilevel"/>
    <w:tmpl w:val="CAF4931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A666920"/>
    <w:multiLevelType w:val="hybridMultilevel"/>
    <w:tmpl w:val="A76E92A4"/>
    <w:lvl w:ilvl="0" w:tplc="BB285E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63330B7"/>
    <w:multiLevelType w:val="hybridMultilevel"/>
    <w:tmpl w:val="ADC84C1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B5F33"/>
    <w:multiLevelType w:val="hybridMultilevel"/>
    <w:tmpl w:val="FE36E8A6"/>
    <w:lvl w:ilvl="0" w:tplc="03FE5F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6AA4BF4"/>
    <w:multiLevelType w:val="hybridMultilevel"/>
    <w:tmpl w:val="172EC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FA438D"/>
    <w:multiLevelType w:val="hybridMultilevel"/>
    <w:tmpl w:val="8F9E1152"/>
    <w:lvl w:ilvl="0" w:tplc="C4FED492">
      <w:start w:val="1"/>
      <w:numFmt w:val="decimal"/>
      <w:lvlText w:val="%1."/>
      <w:lvlJc w:val="right"/>
      <w:pPr>
        <w:ind w:left="106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91B0213"/>
    <w:multiLevelType w:val="hybridMultilevel"/>
    <w:tmpl w:val="D5C0B1D2"/>
    <w:lvl w:ilvl="0" w:tplc="0FF6CC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34142A"/>
    <w:multiLevelType w:val="hybridMultilevel"/>
    <w:tmpl w:val="703C34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B0E574C"/>
    <w:multiLevelType w:val="hybridMultilevel"/>
    <w:tmpl w:val="88CA2E42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41DB413C"/>
    <w:multiLevelType w:val="hybridMultilevel"/>
    <w:tmpl w:val="C55A942A"/>
    <w:lvl w:ilvl="0" w:tplc="03FE5F6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4A8A591B"/>
    <w:multiLevelType w:val="hybridMultilevel"/>
    <w:tmpl w:val="12E662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9A0A09"/>
    <w:multiLevelType w:val="hybridMultilevel"/>
    <w:tmpl w:val="3ECC7F30"/>
    <w:lvl w:ilvl="0" w:tplc="12EA0E1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98D3367"/>
    <w:multiLevelType w:val="hybridMultilevel"/>
    <w:tmpl w:val="72E8C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AB1E84"/>
    <w:multiLevelType w:val="hybridMultilevel"/>
    <w:tmpl w:val="C3FAC5FA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65AC35CA"/>
    <w:multiLevelType w:val="hybridMultilevel"/>
    <w:tmpl w:val="890C2B4C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681F4755"/>
    <w:multiLevelType w:val="hybridMultilevel"/>
    <w:tmpl w:val="76D09834"/>
    <w:lvl w:ilvl="0" w:tplc="12EA0E1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8D46339"/>
    <w:multiLevelType w:val="hybridMultilevel"/>
    <w:tmpl w:val="F4ECC314"/>
    <w:lvl w:ilvl="0" w:tplc="E30E36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7D035F"/>
    <w:multiLevelType w:val="hybridMultilevel"/>
    <w:tmpl w:val="F3F6B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8010A9"/>
    <w:multiLevelType w:val="hybridMultilevel"/>
    <w:tmpl w:val="8F821990"/>
    <w:lvl w:ilvl="0" w:tplc="F4FCE98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95C19DC"/>
    <w:multiLevelType w:val="hybridMultilevel"/>
    <w:tmpl w:val="9178397E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7B5D0372"/>
    <w:multiLevelType w:val="hybridMultilevel"/>
    <w:tmpl w:val="CB6A2B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C3C58D5"/>
    <w:multiLevelType w:val="hybridMultilevel"/>
    <w:tmpl w:val="7854979A"/>
    <w:lvl w:ilvl="0" w:tplc="12EA0E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4"/>
  </w:num>
  <w:num w:numId="3">
    <w:abstractNumId w:val="21"/>
  </w:num>
  <w:num w:numId="4">
    <w:abstractNumId w:val="17"/>
  </w:num>
  <w:num w:numId="5">
    <w:abstractNumId w:val="11"/>
  </w:num>
  <w:num w:numId="6">
    <w:abstractNumId w:val="16"/>
  </w:num>
  <w:num w:numId="7">
    <w:abstractNumId w:val="10"/>
  </w:num>
  <w:num w:numId="8">
    <w:abstractNumId w:val="6"/>
  </w:num>
  <w:num w:numId="9">
    <w:abstractNumId w:val="13"/>
  </w:num>
  <w:num w:numId="10">
    <w:abstractNumId w:val="12"/>
  </w:num>
  <w:num w:numId="11">
    <w:abstractNumId w:val="26"/>
  </w:num>
  <w:num w:numId="12">
    <w:abstractNumId w:val="2"/>
  </w:num>
  <w:num w:numId="13">
    <w:abstractNumId w:val="5"/>
  </w:num>
  <w:num w:numId="14">
    <w:abstractNumId w:val="27"/>
  </w:num>
  <w:num w:numId="15">
    <w:abstractNumId w:val="23"/>
  </w:num>
  <w:num w:numId="16">
    <w:abstractNumId w:val="0"/>
  </w:num>
  <w:num w:numId="17">
    <w:abstractNumId w:val="4"/>
  </w:num>
  <w:num w:numId="18">
    <w:abstractNumId w:val="20"/>
  </w:num>
  <w:num w:numId="19">
    <w:abstractNumId w:val="19"/>
  </w:num>
  <w:num w:numId="20">
    <w:abstractNumId w:val="14"/>
  </w:num>
  <w:num w:numId="21">
    <w:abstractNumId w:val="25"/>
  </w:num>
  <w:num w:numId="22">
    <w:abstractNumId w:val="8"/>
  </w:num>
  <w:num w:numId="23">
    <w:abstractNumId w:val="1"/>
  </w:num>
  <w:num w:numId="24">
    <w:abstractNumId w:val="9"/>
  </w:num>
  <w:num w:numId="25">
    <w:abstractNumId w:val="3"/>
  </w:num>
  <w:num w:numId="26">
    <w:abstractNumId w:val="7"/>
  </w:num>
  <w:num w:numId="27">
    <w:abstractNumId w:val="15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5F8"/>
    <w:rsid w:val="0005271E"/>
    <w:rsid w:val="000615F8"/>
    <w:rsid w:val="000847FE"/>
    <w:rsid w:val="000B2F1A"/>
    <w:rsid w:val="000C21A2"/>
    <w:rsid w:val="00107715"/>
    <w:rsid w:val="00111686"/>
    <w:rsid w:val="00114B68"/>
    <w:rsid w:val="00174872"/>
    <w:rsid w:val="001D7265"/>
    <w:rsid w:val="001E1C65"/>
    <w:rsid w:val="00204003"/>
    <w:rsid w:val="00212745"/>
    <w:rsid w:val="00213BFF"/>
    <w:rsid w:val="0024418E"/>
    <w:rsid w:val="002A76F1"/>
    <w:rsid w:val="002C430F"/>
    <w:rsid w:val="003351F1"/>
    <w:rsid w:val="00342F2F"/>
    <w:rsid w:val="00364DDA"/>
    <w:rsid w:val="0037751F"/>
    <w:rsid w:val="003B1F42"/>
    <w:rsid w:val="003C57FF"/>
    <w:rsid w:val="003E14F0"/>
    <w:rsid w:val="004062DE"/>
    <w:rsid w:val="004233F7"/>
    <w:rsid w:val="004B33BF"/>
    <w:rsid w:val="005075E7"/>
    <w:rsid w:val="005174F6"/>
    <w:rsid w:val="00536DD9"/>
    <w:rsid w:val="005E10C4"/>
    <w:rsid w:val="005E2D7A"/>
    <w:rsid w:val="00606144"/>
    <w:rsid w:val="00613133"/>
    <w:rsid w:val="00623D28"/>
    <w:rsid w:val="006403DE"/>
    <w:rsid w:val="00654719"/>
    <w:rsid w:val="00674D7E"/>
    <w:rsid w:val="006B3D7E"/>
    <w:rsid w:val="006B6082"/>
    <w:rsid w:val="006E6659"/>
    <w:rsid w:val="00704A8C"/>
    <w:rsid w:val="00711E1A"/>
    <w:rsid w:val="00745576"/>
    <w:rsid w:val="00770B93"/>
    <w:rsid w:val="007B1433"/>
    <w:rsid w:val="007B431C"/>
    <w:rsid w:val="007C64D6"/>
    <w:rsid w:val="00850821"/>
    <w:rsid w:val="00890079"/>
    <w:rsid w:val="0089422E"/>
    <w:rsid w:val="008E41ED"/>
    <w:rsid w:val="009266C2"/>
    <w:rsid w:val="0094393F"/>
    <w:rsid w:val="00964236"/>
    <w:rsid w:val="00966B81"/>
    <w:rsid w:val="0097154A"/>
    <w:rsid w:val="009F72BF"/>
    <w:rsid w:val="00A37215"/>
    <w:rsid w:val="00A646B8"/>
    <w:rsid w:val="00A711EF"/>
    <w:rsid w:val="00A73B61"/>
    <w:rsid w:val="00AA330D"/>
    <w:rsid w:val="00AD4600"/>
    <w:rsid w:val="00B028E7"/>
    <w:rsid w:val="00B23580"/>
    <w:rsid w:val="00BA0A27"/>
    <w:rsid w:val="00BA0ABD"/>
    <w:rsid w:val="00BC6959"/>
    <w:rsid w:val="00BC7543"/>
    <w:rsid w:val="00BD57AD"/>
    <w:rsid w:val="00C37185"/>
    <w:rsid w:val="00C40E5D"/>
    <w:rsid w:val="00C55916"/>
    <w:rsid w:val="00C66A50"/>
    <w:rsid w:val="00CA53C1"/>
    <w:rsid w:val="00CB2707"/>
    <w:rsid w:val="00CC26D1"/>
    <w:rsid w:val="00CD508B"/>
    <w:rsid w:val="00D0753D"/>
    <w:rsid w:val="00D34D9C"/>
    <w:rsid w:val="00E15457"/>
    <w:rsid w:val="00E714C7"/>
    <w:rsid w:val="00EB74F0"/>
    <w:rsid w:val="00EC4DE3"/>
    <w:rsid w:val="00ED341D"/>
    <w:rsid w:val="00F16F81"/>
    <w:rsid w:val="00FA5B2B"/>
    <w:rsid w:val="00FF2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D92610-D229-463B-A6DC-5BC577E66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7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3133"/>
    <w:pPr>
      <w:ind w:left="720"/>
      <w:contextualSpacing/>
    </w:pPr>
  </w:style>
  <w:style w:type="paragraph" w:styleId="a5">
    <w:name w:val="No Spacing"/>
    <w:uiPriority w:val="1"/>
    <w:qFormat/>
    <w:rsid w:val="00CD508B"/>
    <w:pPr>
      <w:spacing w:after="0" w:line="240" w:lineRule="auto"/>
    </w:pPr>
  </w:style>
  <w:style w:type="paragraph" w:styleId="a6">
    <w:name w:val="Body Text"/>
    <w:basedOn w:val="a"/>
    <w:link w:val="a7"/>
    <w:rsid w:val="00B028E7"/>
    <w:pPr>
      <w:suppressAutoHyphens/>
      <w:spacing w:after="0" w:line="240" w:lineRule="atLeast"/>
      <w:jc w:val="both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B028E7"/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styleId="a8">
    <w:name w:val="header"/>
    <w:basedOn w:val="a"/>
    <w:link w:val="a9"/>
    <w:uiPriority w:val="99"/>
    <w:unhideWhenUsed/>
    <w:rsid w:val="007B4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431C"/>
  </w:style>
  <w:style w:type="paragraph" w:styleId="aa">
    <w:name w:val="footer"/>
    <w:basedOn w:val="a"/>
    <w:link w:val="ab"/>
    <w:uiPriority w:val="99"/>
    <w:unhideWhenUsed/>
    <w:rsid w:val="007B4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431C"/>
  </w:style>
  <w:style w:type="table" w:customStyle="1" w:styleId="1">
    <w:name w:val="Сетка таблицы1"/>
    <w:basedOn w:val="a1"/>
    <w:next w:val="a3"/>
    <w:uiPriority w:val="59"/>
    <w:rsid w:val="007C6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8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518CC-3443-483E-9C2E-B649023F1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2024</TotalTime>
  <Pages>1</Pages>
  <Words>7249</Words>
  <Characters>41321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</dc:creator>
  <cp:keywords/>
  <dc:description/>
  <cp:lastModifiedBy>Пользователь</cp:lastModifiedBy>
  <cp:revision>33</cp:revision>
  <dcterms:created xsi:type="dcterms:W3CDTF">2020-09-14T09:01:00Z</dcterms:created>
  <dcterms:modified xsi:type="dcterms:W3CDTF">2024-09-26T06:47:00Z</dcterms:modified>
</cp:coreProperties>
</file>